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59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6"/>
        <w:gridCol w:w="6155"/>
        <w:gridCol w:w="1277"/>
        <w:gridCol w:w="1134"/>
      </w:tblGrid>
      <w:tr w:rsidR="00822F70" w:rsidRPr="00D96625" w:rsidTr="00C827D9">
        <w:trPr>
          <w:jc w:val="center"/>
        </w:trPr>
        <w:tc>
          <w:tcPr>
            <w:tcW w:w="1026" w:type="dxa"/>
            <w:shd w:val="clear" w:color="auto" w:fill="auto"/>
            <w:vAlign w:val="center"/>
          </w:tcPr>
          <w:p w:rsidR="00822F70" w:rsidRPr="00D96625" w:rsidRDefault="00822F70" w:rsidP="00C827D9">
            <w:pPr>
              <w:tabs>
                <w:tab w:val="center" w:pos="4320"/>
                <w:tab w:val="right" w:pos="8640"/>
              </w:tabs>
              <w:spacing w:before="60" w:after="60" w:line="240" w:lineRule="auto"/>
              <w:jc w:val="center"/>
              <w:rPr>
                <w:rFonts w:ascii="Times New Roman" w:eastAsia="Times New Roman" w:hAnsi="Times New Roman" w:cs="Times New Roman"/>
                <w:b/>
                <w:color w:val="000000" w:themeColor="text1"/>
                <w:sz w:val="27"/>
                <w:szCs w:val="27"/>
              </w:rPr>
            </w:pPr>
            <w:r>
              <w:rPr>
                <w:rFonts w:ascii="Times New Roman" w:eastAsia="Times New Roman" w:hAnsi="Times New Roman" w:cs="Times New Roman"/>
                <w:b/>
                <w:color w:val="000000" w:themeColor="text1"/>
                <w:sz w:val="27"/>
                <w:szCs w:val="27"/>
              </w:rPr>
              <w:t>Tên thủ tục hành chính</w:t>
            </w:r>
          </w:p>
        </w:tc>
        <w:tc>
          <w:tcPr>
            <w:tcW w:w="8566" w:type="dxa"/>
            <w:gridSpan w:val="3"/>
            <w:shd w:val="clear" w:color="auto" w:fill="auto"/>
            <w:vAlign w:val="center"/>
          </w:tcPr>
          <w:p w:rsidR="00822F70" w:rsidRPr="00D96625" w:rsidRDefault="00822F70" w:rsidP="00C827D9">
            <w:pPr>
              <w:spacing w:before="60" w:after="60" w:line="240" w:lineRule="auto"/>
              <w:ind w:left="57" w:right="57"/>
              <w:jc w:val="both"/>
              <w:rPr>
                <w:rFonts w:ascii="Times New Roman" w:eastAsia="Times New Roman" w:hAnsi="Times New Roman" w:cs="Times New Roman"/>
                <w:iCs/>
                <w:color w:val="000000" w:themeColor="text1"/>
                <w:sz w:val="27"/>
                <w:szCs w:val="27"/>
              </w:rPr>
            </w:pPr>
            <w:r w:rsidRPr="00D96625">
              <w:rPr>
                <w:rFonts w:ascii="Times New Roman" w:hAnsi="Times New Roman" w:cs="Times New Roman"/>
                <w:b/>
                <w:color w:val="000000" w:themeColor="text1"/>
                <w:sz w:val="26"/>
                <w:szCs w:val="26"/>
                <w:lang w:val="es-ES"/>
              </w:rPr>
              <w:t xml:space="preserve">Khám giám định đối với trường hợp vết thương còn sót </w:t>
            </w:r>
            <w:r w:rsidRPr="00D96625">
              <w:rPr>
                <w:rFonts w:ascii="Times New Roman" w:hAnsi="Times New Roman" w:cs="Times New Roman"/>
                <w:b/>
                <w:bCs/>
                <w:color w:val="000000" w:themeColor="text1"/>
                <w:sz w:val="26"/>
                <w:szCs w:val="26"/>
                <w:lang w:val="es-ES"/>
              </w:rPr>
              <w:t>do Trung tâm giám định y khoa tỉnh, thành phố thực hiện</w:t>
            </w:r>
          </w:p>
        </w:tc>
      </w:tr>
      <w:tr w:rsidR="00822F70" w:rsidRPr="00D96625" w:rsidTr="00C827D9">
        <w:trPr>
          <w:jc w:val="center"/>
        </w:trPr>
        <w:tc>
          <w:tcPr>
            <w:tcW w:w="1026" w:type="dxa"/>
            <w:shd w:val="clear" w:color="auto" w:fill="auto"/>
            <w:vAlign w:val="center"/>
          </w:tcPr>
          <w:p w:rsidR="00822F70" w:rsidRPr="00D96625" w:rsidRDefault="00822F70" w:rsidP="00C827D9">
            <w:pPr>
              <w:tabs>
                <w:tab w:val="center" w:pos="4320"/>
                <w:tab w:val="right" w:pos="8640"/>
              </w:tabs>
              <w:spacing w:before="60" w:after="60" w:line="240" w:lineRule="auto"/>
              <w:jc w:val="center"/>
              <w:rPr>
                <w:rFonts w:ascii="Times New Roman" w:eastAsia="Times New Roman" w:hAnsi="Times New Roman" w:cs="Times New Roman"/>
                <w:b/>
                <w:color w:val="000000" w:themeColor="text1"/>
                <w:sz w:val="27"/>
                <w:szCs w:val="27"/>
              </w:rPr>
            </w:pPr>
            <w:r>
              <w:rPr>
                <w:rFonts w:ascii="Times New Roman" w:eastAsia="Times New Roman" w:hAnsi="Times New Roman" w:cs="Times New Roman"/>
                <w:b/>
                <w:color w:val="000000" w:themeColor="text1"/>
                <w:sz w:val="27"/>
                <w:szCs w:val="27"/>
              </w:rPr>
              <w:t>1</w:t>
            </w:r>
          </w:p>
        </w:tc>
        <w:tc>
          <w:tcPr>
            <w:tcW w:w="6155" w:type="dxa"/>
            <w:shd w:val="clear" w:color="auto" w:fill="auto"/>
            <w:vAlign w:val="center"/>
          </w:tcPr>
          <w:p w:rsidR="00822F70" w:rsidRPr="00D96625" w:rsidRDefault="00822F70" w:rsidP="00C827D9">
            <w:pPr>
              <w:spacing w:before="60" w:after="60" w:line="240" w:lineRule="auto"/>
              <w:rPr>
                <w:rFonts w:ascii="Times New Roman" w:eastAsia="Times New Roman" w:hAnsi="Times New Roman" w:cs="Times New Roman"/>
                <w:b/>
                <w:color w:val="000000" w:themeColor="text1"/>
                <w:sz w:val="27"/>
                <w:szCs w:val="27"/>
                <w:lang w:val="nl-NL"/>
              </w:rPr>
            </w:pPr>
            <w:r w:rsidRPr="00D96625">
              <w:rPr>
                <w:rFonts w:ascii="Times New Roman" w:eastAsia="Times New Roman" w:hAnsi="Times New Roman" w:cs="Times New Roman"/>
                <w:b/>
                <w:color w:val="000000" w:themeColor="text1"/>
                <w:sz w:val="27"/>
                <w:szCs w:val="27"/>
              </w:rPr>
              <w:t>Thành phần hồ sơ</w:t>
            </w:r>
          </w:p>
        </w:tc>
        <w:tc>
          <w:tcPr>
            <w:tcW w:w="1277" w:type="dxa"/>
            <w:shd w:val="clear" w:color="auto" w:fill="auto"/>
            <w:vAlign w:val="center"/>
          </w:tcPr>
          <w:p w:rsidR="00822F70" w:rsidRPr="00D96625" w:rsidRDefault="00822F70" w:rsidP="00C827D9">
            <w:pPr>
              <w:spacing w:before="60" w:after="60" w:line="240" w:lineRule="auto"/>
              <w:rPr>
                <w:rFonts w:ascii="Times New Roman" w:eastAsia="Times New Roman" w:hAnsi="Times New Roman" w:cs="Times New Roman"/>
                <w:b/>
                <w:color w:val="000000" w:themeColor="text1"/>
                <w:sz w:val="27"/>
                <w:szCs w:val="27"/>
                <w:lang w:val="nl-NL"/>
              </w:rPr>
            </w:pPr>
            <w:r w:rsidRPr="00D96625">
              <w:rPr>
                <w:rFonts w:ascii="Times New Roman" w:eastAsia="Times New Roman" w:hAnsi="Times New Roman" w:cs="Times New Roman"/>
                <w:b/>
                <w:color w:val="000000" w:themeColor="text1"/>
                <w:sz w:val="27"/>
                <w:szCs w:val="27"/>
                <w:lang w:val="nl-NL"/>
              </w:rPr>
              <w:t>Bản chính</w:t>
            </w:r>
          </w:p>
        </w:tc>
        <w:tc>
          <w:tcPr>
            <w:tcW w:w="1134" w:type="dxa"/>
            <w:shd w:val="clear" w:color="auto" w:fill="auto"/>
            <w:vAlign w:val="center"/>
          </w:tcPr>
          <w:p w:rsidR="00822F70" w:rsidRPr="00D96625" w:rsidRDefault="00822F70" w:rsidP="00C827D9">
            <w:pPr>
              <w:spacing w:before="60" w:after="60" w:line="240" w:lineRule="auto"/>
              <w:rPr>
                <w:rFonts w:ascii="Times New Roman" w:eastAsia="Times New Roman" w:hAnsi="Times New Roman" w:cs="Times New Roman"/>
                <w:b/>
                <w:color w:val="000000" w:themeColor="text1"/>
                <w:sz w:val="27"/>
                <w:szCs w:val="27"/>
                <w:lang w:val="nl-NL"/>
              </w:rPr>
            </w:pPr>
            <w:r w:rsidRPr="00D96625">
              <w:rPr>
                <w:rFonts w:ascii="Times New Roman" w:eastAsia="Times New Roman" w:hAnsi="Times New Roman" w:cs="Times New Roman"/>
                <w:b/>
                <w:color w:val="000000" w:themeColor="text1"/>
                <w:sz w:val="27"/>
                <w:szCs w:val="27"/>
                <w:lang w:val="nl-NL"/>
              </w:rPr>
              <w:t>Bản sao</w:t>
            </w:r>
          </w:p>
        </w:tc>
      </w:tr>
      <w:tr w:rsidR="00822F70" w:rsidRPr="00D96625" w:rsidTr="00C827D9">
        <w:trPr>
          <w:jc w:val="center"/>
        </w:trPr>
        <w:tc>
          <w:tcPr>
            <w:tcW w:w="1026" w:type="dxa"/>
            <w:vMerge w:val="restart"/>
            <w:shd w:val="clear" w:color="auto" w:fill="auto"/>
            <w:vAlign w:val="center"/>
          </w:tcPr>
          <w:p w:rsidR="00822F70" w:rsidRPr="00D96625" w:rsidRDefault="00822F70" w:rsidP="00C827D9">
            <w:pPr>
              <w:spacing w:before="60" w:after="60" w:line="240" w:lineRule="auto"/>
              <w:jc w:val="center"/>
              <w:rPr>
                <w:rFonts w:ascii="Times New Roman" w:eastAsia="Times New Roman" w:hAnsi="Times New Roman" w:cs="Times New Roman"/>
                <w:color w:val="000000" w:themeColor="text1"/>
                <w:sz w:val="27"/>
                <w:szCs w:val="27"/>
              </w:rPr>
            </w:pPr>
          </w:p>
        </w:tc>
        <w:tc>
          <w:tcPr>
            <w:tcW w:w="6155" w:type="dxa"/>
            <w:shd w:val="clear" w:color="auto" w:fill="auto"/>
            <w:vAlign w:val="center"/>
          </w:tcPr>
          <w:p w:rsidR="00822F70" w:rsidRPr="00D96625" w:rsidRDefault="00822F70" w:rsidP="00C827D9">
            <w:pPr>
              <w:spacing w:before="60" w:after="60" w:line="240" w:lineRule="auto"/>
              <w:jc w:val="both"/>
              <w:rPr>
                <w:rFonts w:ascii="Times New Roman" w:eastAsia="Times New Roman" w:hAnsi="Times New Roman" w:cs="Times New Roman"/>
                <w:color w:val="000000" w:themeColor="text1"/>
                <w:sz w:val="27"/>
                <w:szCs w:val="27"/>
              </w:rPr>
            </w:pPr>
            <w:r w:rsidRPr="00D96625">
              <w:rPr>
                <w:rFonts w:ascii="Times New Roman" w:eastAsia="Times New Roman" w:hAnsi="Times New Roman" w:cs="Times New Roman"/>
                <w:color w:val="000000" w:themeColor="text1"/>
                <w:sz w:val="27"/>
                <w:szCs w:val="27"/>
              </w:rPr>
              <w:t>1. Bản chính Giấy giới thiệu của Sở Lao động - Thương binh và Xã hội do Giám đốc hoặc Phó Giám đốc Sở được Giám đốc Sở ủy quyền ký tên và đóng dấu. Giấy giới thiệu phải ghi rõ đối tượng khám giám định vết thương còn sót, đồng thời ghi rõ vết thương còn sót và hoặc vị trí mảnh kim khí trong cơ thể cần khám giám định;</w:t>
            </w:r>
          </w:p>
        </w:tc>
        <w:tc>
          <w:tcPr>
            <w:tcW w:w="1277" w:type="dxa"/>
            <w:shd w:val="clear" w:color="auto" w:fill="auto"/>
            <w:vAlign w:val="center"/>
          </w:tcPr>
          <w:p w:rsidR="00822F70" w:rsidRPr="00D96625" w:rsidRDefault="00822F70" w:rsidP="00C827D9">
            <w:pPr>
              <w:tabs>
                <w:tab w:val="center" w:pos="4320"/>
                <w:tab w:val="right" w:pos="8640"/>
              </w:tabs>
              <w:spacing w:before="60" w:after="60" w:line="240" w:lineRule="auto"/>
              <w:jc w:val="center"/>
              <w:rPr>
                <w:rFonts w:ascii="Times New Roman" w:eastAsia="Times New Roman" w:hAnsi="Times New Roman" w:cs="Times New Roman"/>
                <w:color w:val="000000" w:themeColor="text1"/>
                <w:sz w:val="27"/>
                <w:szCs w:val="27"/>
                <w:lang w:val="pt-BR"/>
              </w:rPr>
            </w:pPr>
            <w:r w:rsidRPr="00D96625">
              <w:rPr>
                <w:rFonts w:ascii="Times New Roman" w:eastAsia="Times New Roman" w:hAnsi="Times New Roman" w:cs="Times New Roman"/>
                <w:color w:val="000000" w:themeColor="text1"/>
                <w:sz w:val="27"/>
                <w:szCs w:val="27"/>
                <w:lang w:val="pt-BR"/>
              </w:rPr>
              <w:t>x</w:t>
            </w:r>
          </w:p>
        </w:tc>
        <w:tc>
          <w:tcPr>
            <w:tcW w:w="1134" w:type="dxa"/>
            <w:shd w:val="clear" w:color="auto" w:fill="auto"/>
            <w:vAlign w:val="center"/>
          </w:tcPr>
          <w:p w:rsidR="00822F70" w:rsidRPr="00D96625" w:rsidRDefault="00822F70" w:rsidP="00C827D9">
            <w:pPr>
              <w:tabs>
                <w:tab w:val="center" w:pos="4320"/>
                <w:tab w:val="right" w:pos="8640"/>
              </w:tabs>
              <w:spacing w:before="60" w:after="60" w:line="240" w:lineRule="auto"/>
              <w:jc w:val="center"/>
              <w:rPr>
                <w:rFonts w:ascii="Times New Roman" w:eastAsia="Times New Roman" w:hAnsi="Times New Roman" w:cs="Times New Roman"/>
                <w:color w:val="000000" w:themeColor="text1"/>
                <w:sz w:val="27"/>
                <w:szCs w:val="27"/>
                <w:lang w:val="pt-BR"/>
              </w:rPr>
            </w:pPr>
          </w:p>
        </w:tc>
      </w:tr>
      <w:tr w:rsidR="00822F70" w:rsidRPr="00D96625" w:rsidTr="00C827D9">
        <w:trPr>
          <w:trHeight w:val="549"/>
          <w:jc w:val="center"/>
        </w:trPr>
        <w:tc>
          <w:tcPr>
            <w:tcW w:w="1026" w:type="dxa"/>
            <w:vMerge/>
            <w:shd w:val="clear" w:color="auto" w:fill="auto"/>
            <w:vAlign w:val="center"/>
          </w:tcPr>
          <w:p w:rsidR="00822F70" w:rsidRPr="00D96625" w:rsidRDefault="00822F70" w:rsidP="00C827D9">
            <w:pPr>
              <w:spacing w:before="60" w:after="60" w:line="240" w:lineRule="auto"/>
              <w:jc w:val="center"/>
              <w:rPr>
                <w:rFonts w:ascii="Times New Roman" w:eastAsia="Times New Roman" w:hAnsi="Times New Roman" w:cs="Times New Roman"/>
                <w:color w:val="000000" w:themeColor="text1"/>
                <w:sz w:val="27"/>
                <w:szCs w:val="27"/>
              </w:rPr>
            </w:pPr>
          </w:p>
        </w:tc>
        <w:tc>
          <w:tcPr>
            <w:tcW w:w="6155" w:type="dxa"/>
            <w:shd w:val="clear" w:color="auto" w:fill="auto"/>
            <w:vAlign w:val="center"/>
          </w:tcPr>
          <w:p w:rsidR="00822F70" w:rsidRPr="00D96625" w:rsidRDefault="00822F70" w:rsidP="00C827D9">
            <w:pPr>
              <w:spacing w:before="60" w:after="60" w:line="240" w:lineRule="auto"/>
              <w:jc w:val="both"/>
              <w:rPr>
                <w:rFonts w:ascii="Times New Roman" w:eastAsia="Times New Roman" w:hAnsi="Times New Roman" w:cs="Times New Roman"/>
                <w:color w:val="000000" w:themeColor="text1"/>
                <w:spacing w:val="-4"/>
                <w:sz w:val="27"/>
                <w:szCs w:val="27"/>
              </w:rPr>
            </w:pPr>
            <w:r w:rsidRPr="00D96625">
              <w:rPr>
                <w:rFonts w:ascii="Times New Roman" w:eastAsia="Times New Roman" w:hAnsi="Times New Roman" w:cs="Times New Roman"/>
                <w:color w:val="000000" w:themeColor="text1"/>
                <w:spacing w:val="-4"/>
                <w:sz w:val="27"/>
                <w:szCs w:val="27"/>
              </w:rPr>
              <w:t>2. Bản sao giấy chứng nhận bị thương do lãnh đạo Sở Lao động - Thương binh và Xã hội ký xác nhận và đóng dấu. Trường hợp đối tượng đã là thương binh thì phải kèm theo bản chính Bản trích lục hồ sơ Thương binh;</w:t>
            </w:r>
          </w:p>
        </w:tc>
        <w:tc>
          <w:tcPr>
            <w:tcW w:w="1277" w:type="dxa"/>
            <w:shd w:val="clear" w:color="auto" w:fill="auto"/>
            <w:vAlign w:val="center"/>
          </w:tcPr>
          <w:p w:rsidR="00822F70" w:rsidRPr="00D96625" w:rsidRDefault="00822F70" w:rsidP="00C827D9">
            <w:pPr>
              <w:tabs>
                <w:tab w:val="center" w:pos="4320"/>
                <w:tab w:val="right" w:pos="8640"/>
              </w:tabs>
              <w:spacing w:before="60" w:after="60" w:line="240" w:lineRule="auto"/>
              <w:jc w:val="center"/>
              <w:rPr>
                <w:rFonts w:ascii="Times New Roman" w:eastAsia="Times New Roman" w:hAnsi="Times New Roman" w:cs="Times New Roman"/>
                <w:color w:val="000000" w:themeColor="text1"/>
                <w:sz w:val="27"/>
                <w:szCs w:val="27"/>
                <w:lang w:val="pt-BR"/>
              </w:rPr>
            </w:pPr>
          </w:p>
        </w:tc>
        <w:tc>
          <w:tcPr>
            <w:tcW w:w="1134" w:type="dxa"/>
            <w:shd w:val="clear" w:color="auto" w:fill="auto"/>
            <w:vAlign w:val="center"/>
          </w:tcPr>
          <w:p w:rsidR="00822F70" w:rsidRPr="00D96625" w:rsidRDefault="00822F70" w:rsidP="00C827D9">
            <w:pPr>
              <w:tabs>
                <w:tab w:val="center" w:pos="4320"/>
                <w:tab w:val="right" w:pos="8640"/>
              </w:tabs>
              <w:spacing w:before="60" w:after="60" w:line="240" w:lineRule="auto"/>
              <w:jc w:val="center"/>
              <w:rPr>
                <w:rFonts w:ascii="Times New Roman" w:eastAsia="Times New Roman" w:hAnsi="Times New Roman" w:cs="Times New Roman"/>
                <w:color w:val="000000" w:themeColor="text1"/>
                <w:sz w:val="27"/>
                <w:szCs w:val="27"/>
                <w:lang w:val="pt-BR"/>
              </w:rPr>
            </w:pPr>
            <w:r w:rsidRPr="00D96625">
              <w:rPr>
                <w:rFonts w:ascii="Times New Roman" w:eastAsia="Times New Roman" w:hAnsi="Times New Roman" w:cs="Times New Roman"/>
                <w:color w:val="000000" w:themeColor="text1"/>
                <w:sz w:val="27"/>
                <w:szCs w:val="27"/>
                <w:lang w:val="pt-BR"/>
              </w:rPr>
              <w:t>x</w:t>
            </w:r>
          </w:p>
        </w:tc>
      </w:tr>
      <w:tr w:rsidR="00822F70" w:rsidRPr="00D96625" w:rsidTr="00C827D9">
        <w:trPr>
          <w:trHeight w:val="549"/>
          <w:jc w:val="center"/>
        </w:trPr>
        <w:tc>
          <w:tcPr>
            <w:tcW w:w="1026" w:type="dxa"/>
            <w:vMerge/>
            <w:shd w:val="clear" w:color="auto" w:fill="auto"/>
            <w:vAlign w:val="center"/>
          </w:tcPr>
          <w:p w:rsidR="00822F70" w:rsidRPr="00D96625" w:rsidRDefault="00822F70" w:rsidP="00C827D9">
            <w:pPr>
              <w:spacing w:before="60" w:after="60" w:line="240" w:lineRule="auto"/>
              <w:jc w:val="center"/>
              <w:rPr>
                <w:rFonts w:ascii="Times New Roman" w:eastAsia="Times New Roman" w:hAnsi="Times New Roman" w:cs="Times New Roman"/>
                <w:color w:val="000000" w:themeColor="text1"/>
                <w:sz w:val="27"/>
                <w:szCs w:val="27"/>
              </w:rPr>
            </w:pPr>
          </w:p>
        </w:tc>
        <w:tc>
          <w:tcPr>
            <w:tcW w:w="6155" w:type="dxa"/>
            <w:shd w:val="clear" w:color="auto" w:fill="auto"/>
            <w:vAlign w:val="center"/>
          </w:tcPr>
          <w:p w:rsidR="00822F70" w:rsidRPr="00D96625" w:rsidRDefault="00822F70" w:rsidP="00C827D9">
            <w:pPr>
              <w:spacing w:before="60" w:after="60" w:line="240" w:lineRule="auto"/>
              <w:jc w:val="both"/>
              <w:rPr>
                <w:rFonts w:ascii="Times New Roman" w:eastAsia="Times New Roman" w:hAnsi="Times New Roman" w:cs="Times New Roman"/>
                <w:color w:val="000000" w:themeColor="text1"/>
                <w:sz w:val="27"/>
                <w:szCs w:val="27"/>
              </w:rPr>
            </w:pPr>
            <w:r w:rsidRPr="00D96625">
              <w:rPr>
                <w:rFonts w:ascii="Times New Roman" w:eastAsia="Times New Roman" w:hAnsi="Times New Roman" w:cs="Times New Roman"/>
                <w:color w:val="000000" w:themeColor="text1"/>
                <w:sz w:val="27"/>
                <w:szCs w:val="27"/>
              </w:rPr>
              <w:t>3. Bản sao Biên bản khám GĐYK của Hội đồng GĐYK đã khám  xác định tỷ lệ % tổn thương cơ thể do thương tật lần gần nhất do Lãnh đạo Sở Lao động - Thương binh và Xã hội ký xác nhận, đóng dấu;</w:t>
            </w:r>
          </w:p>
        </w:tc>
        <w:tc>
          <w:tcPr>
            <w:tcW w:w="1277" w:type="dxa"/>
            <w:shd w:val="clear" w:color="auto" w:fill="auto"/>
            <w:vAlign w:val="center"/>
          </w:tcPr>
          <w:p w:rsidR="00822F70" w:rsidRPr="00D96625" w:rsidRDefault="00822F70" w:rsidP="00C827D9">
            <w:pPr>
              <w:tabs>
                <w:tab w:val="center" w:pos="4320"/>
                <w:tab w:val="right" w:pos="8640"/>
              </w:tabs>
              <w:spacing w:before="60" w:after="60" w:line="240" w:lineRule="auto"/>
              <w:jc w:val="center"/>
              <w:rPr>
                <w:rFonts w:ascii="Times New Roman" w:eastAsia="Times New Roman" w:hAnsi="Times New Roman" w:cs="Times New Roman"/>
                <w:color w:val="000000" w:themeColor="text1"/>
                <w:sz w:val="27"/>
                <w:szCs w:val="27"/>
                <w:lang w:val="pt-BR"/>
              </w:rPr>
            </w:pPr>
          </w:p>
        </w:tc>
        <w:tc>
          <w:tcPr>
            <w:tcW w:w="1134" w:type="dxa"/>
            <w:shd w:val="clear" w:color="auto" w:fill="auto"/>
            <w:vAlign w:val="center"/>
          </w:tcPr>
          <w:p w:rsidR="00822F70" w:rsidRPr="00D96625" w:rsidRDefault="00822F70" w:rsidP="00C827D9">
            <w:pPr>
              <w:tabs>
                <w:tab w:val="center" w:pos="4320"/>
                <w:tab w:val="right" w:pos="8640"/>
              </w:tabs>
              <w:spacing w:before="60" w:after="60" w:line="240" w:lineRule="auto"/>
              <w:jc w:val="center"/>
              <w:rPr>
                <w:rFonts w:ascii="Times New Roman" w:eastAsia="Times New Roman" w:hAnsi="Times New Roman" w:cs="Times New Roman"/>
                <w:color w:val="000000" w:themeColor="text1"/>
                <w:sz w:val="27"/>
                <w:szCs w:val="27"/>
                <w:lang w:val="pt-BR"/>
              </w:rPr>
            </w:pPr>
            <w:r w:rsidRPr="00D96625">
              <w:rPr>
                <w:rFonts w:ascii="Times New Roman" w:eastAsia="Times New Roman" w:hAnsi="Times New Roman" w:cs="Times New Roman"/>
                <w:color w:val="000000" w:themeColor="text1"/>
                <w:sz w:val="27"/>
                <w:szCs w:val="27"/>
                <w:lang w:val="pt-BR"/>
              </w:rPr>
              <w:t>x</w:t>
            </w:r>
          </w:p>
        </w:tc>
      </w:tr>
      <w:tr w:rsidR="00822F70" w:rsidRPr="00D96625" w:rsidTr="00C827D9">
        <w:trPr>
          <w:trHeight w:val="549"/>
          <w:jc w:val="center"/>
        </w:trPr>
        <w:tc>
          <w:tcPr>
            <w:tcW w:w="1026" w:type="dxa"/>
            <w:vMerge/>
            <w:shd w:val="clear" w:color="auto" w:fill="auto"/>
            <w:vAlign w:val="center"/>
          </w:tcPr>
          <w:p w:rsidR="00822F70" w:rsidRPr="00D96625" w:rsidRDefault="00822F70" w:rsidP="00C827D9">
            <w:pPr>
              <w:spacing w:before="60" w:after="60" w:line="240" w:lineRule="auto"/>
              <w:jc w:val="center"/>
              <w:rPr>
                <w:rFonts w:ascii="Times New Roman" w:eastAsia="Times New Roman" w:hAnsi="Times New Roman" w:cs="Times New Roman"/>
                <w:color w:val="000000" w:themeColor="text1"/>
                <w:sz w:val="27"/>
                <w:szCs w:val="27"/>
                <w:lang w:val="nl-NL"/>
              </w:rPr>
            </w:pPr>
          </w:p>
        </w:tc>
        <w:tc>
          <w:tcPr>
            <w:tcW w:w="6155" w:type="dxa"/>
            <w:shd w:val="clear" w:color="auto" w:fill="auto"/>
            <w:vAlign w:val="center"/>
          </w:tcPr>
          <w:p w:rsidR="00822F70" w:rsidRPr="00D96625" w:rsidRDefault="00822F70" w:rsidP="00C827D9">
            <w:pPr>
              <w:spacing w:before="60" w:after="60" w:line="240" w:lineRule="auto"/>
              <w:jc w:val="both"/>
              <w:rPr>
                <w:rFonts w:ascii="Times New Roman" w:eastAsia="Times New Roman" w:hAnsi="Times New Roman" w:cs="Times New Roman"/>
                <w:color w:val="000000" w:themeColor="text1"/>
                <w:sz w:val="27"/>
                <w:szCs w:val="27"/>
                <w:lang w:val="nl-NL"/>
              </w:rPr>
            </w:pPr>
            <w:r w:rsidRPr="00D96625">
              <w:rPr>
                <w:rFonts w:ascii="Times New Roman" w:eastAsia="Times New Roman" w:hAnsi="Times New Roman" w:cs="Times New Roman"/>
                <w:color w:val="000000" w:themeColor="text1"/>
                <w:sz w:val="27"/>
                <w:szCs w:val="27"/>
                <w:lang w:val="nl-NL"/>
              </w:rPr>
              <w:t>4. Một trong các giấy tờ sau: Kết quả chụp X-quang; kết quả chụp cắt lớp vi tinhsp giấy  chứng nhận phẫu thuật (đối với trường hợp đã phẫu thuật, thủ thuật lấy dị vật); giấy ra viện điều trị vết thương còn sót (nếu có). Giấy tờ nêu trên phải do Giám đốc Bệnh viện hoặc người được ủy quyền ký tên, đóng dấu của bệnh viện (dấu sử dụng trong giao dịch chính thức của Bệnh viện theo quy định của pháp luật về quản lý và sử dụng con dấu. Sau đây gọi tắt là dấu hợp pháp của bệnh viện);</w:t>
            </w:r>
          </w:p>
        </w:tc>
        <w:tc>
          <w:tcPr>
            <w:tcW w:w="1277" w:type="dxa"/>
            <w:shd w:val="clear" w:color="auto" w:fill="auto"/>
            <w:vAlign w:val="center"/>
          </w:tcPr>
          <w:p w:rsidR="00822F70" w:rsidRPr="00D96625" w:rsidRDefault="00822F70" w:rsidP="00C827D9">
            <w:pPr>
              <w:tabs>
                <w:tab w:val="center" w:pos="4320"/>
                <w:tab w:val="right" w:pos="8640"/>
              </w:tabs>
              <w:spacing w:before="60" w:after="60" w:line="240" w:lineRule="auto"/>
              <w:jc w:val="center"/>
              <w:rPr>
                <w:rFonts w:ascii="Times New Roman" w:eastAsia="Times New Roman" w:hAnsi="Times New Roman" w:cs="Times New Roman"/>
                <w:color w:val="000000" w:themeColor="text1"/>
                <w:sz w:val="27"/>
                <w:szCs w:val="27"/>
                <w:lang w:val="pt-BR"/>
              </w:rPr>
            </w:pPr>
            <w:r w:rsidRPr="00D96625">
              <w:rPr>
                <w:rFonts w:ascii="Times New Roman" w:eastAsia="Times New Roman" w:hAnsi="Times New Roman" w:cs="Times New Roman"/>
                <w:color w:val="000000" w:themeColor="text1"/>
                <w:sz w:val="27"/>
                <w:szCs w:val="27"/>
                <w:lang w:val="pt-BR"/>
              </w:rPr>
              <w:t>x</w:t>
            </w:r>
          </w:p>
        </w:tc>
        <w:tc>
          <w:tcPr>
            <w:tcW w:w="1134" w:type="dxa"/>
            <w:shd w:val="clear" w:color="auto" w:fill="auto"/>
            <w:vAlign w:val="center"/>
          </w:tcPr>
          <w:p w:rsidR="00822F70" w:rsidRPr="00D96625" w:rsidRDefault="00822F70" w:rsidP="00C827D9">
            <w:pPr>
              <w:tabs>
                <w:tab w:val="center" w:pos="4320"/>
                <w:tab w:val="right" w:pos="8640"/>
              </w:tabs>
              <w:spacing w:before="60" w:after="60" w:line="240" w:lineRule="auto"/>
              <w:jc w:val="center"/>
              <w:rPr>
                <w:rFonts w:ascii="Times New Roman" w:eastAsia="Times New Roman" w:hAnsi="Times New Roman" w:cs="Times New Roman"/>
                <w:color w:val="000000" w:themeColor="text1"/>
                <w:sz w:val="27"/>
                <w:szCs w:val="27"/>
                <w:lang w:val="pt-BR"/>
              </w:rPr>
            </w:pPr>
          </w:p>
        </w:tc>
      </w:tr>
      <w:tr w:rsidR="00822F70" w:rsidRPr="00D96625" w:rsidTr="00C827D9">
        <w:trPr>
          <w:trHeight w:val="1619"/>
          <w:jc w:val="center"/>
        </w:trPr>
        <w:tc>
          <w:tcPr>
            <w:tcW w:w="1026" w:type="dxa"/>
            <w:vMerge/>
            <w:shd w:val="clear" w:color="auto" w:fill="auto"/>
            <w:vAlign w:val="center"/>
          </w:tcPr>
          <w:p w:rsidR="00822F70" w:rsidRPr="00D96625" w:rsidRDefault="00822F70" w:rsidP="00C827D9">
            <w:pPr>
              <w:spacing w:before="60" w:after="60" w:line="240" w:lineRule="auto"/>
              <w:jc w:val="center"/>
              <w:rPr>
                <w:rFonts w:ascii="Times New Roman" w:eastAsia="Times New Roman" w:hAnsi="Times New Roman" w:cs="Times New Roman"/>
                <w:color w:val="000000" w:themeColor="text1"/>
                <w:sz w:val="27"/>
                <w:szCs w:val="27"/>
                <w:lang w:val="nl-NL"/>
              </w:rPr>
            </w:pPr>
          </w:p>
        </w:tc>
        <w:tc>
          <w:tcPr>
            <w:tcW w:w="6155" w:type="dxa"/>
            <w:shd w:val="clear" w:color="auto" w:fill="auto"/>
            <w:vAlign w:val="center"/>
          </w:tcPr>
          <w:p w:rsidR="00822F70" w:rsidRPr="00D96625" w:rsidRDefault="00822F70" w:rsidP="00C827D9">
            <w:pPr>
              <w:spacing w:before="60" w:after="60" w:line="240" w:lineRule="auto"/>
              <w:jc w:val="both"/>
              <w:rPr>
                <w:rFonts w:ascii="Times New Roman" w:eastAsia="Times New Roman" w:hAnsi="Times New Roman" w:cs="Times New Roman"/>
                <w:color w:val="000000" w:themeColor="text1"/>
                <w:sz w:val="27"/>
                <w:szCs w:val="27"/>
                <w:lang w:val="nl-NL"/>
              </w:rPr>
            </w:pPr>
            <w:r w:rsidRPr="00D96625">
              <w:rPr>
                <w:rFonts w:ascii="Times New Roman" w:eastAsia="Times New Roman" w:hAnsi="Times New Roman" w:cs="Times New Roman"/>
                <w:color w:val="000000" w:themeColor="text1"/>
                <w:sz w:val="27"/>
                <w:szCs w:val="27"/>
                <w:lang w:val="nl-NL"/>
              </w:rPr>
              <w:t>5. Giấy đề nghị khám giám định  của người đi khám có xác nhận của UBND xã phường, thị trấn nơi đăng ký hộ khẩu thường trú hoặc cơ quan, tổ chức nơi người đi khám đang làm việc.</w:t>
            </w:r>
          </w:p>
        </w:tc>
        <w:tc>
          <w:tcPr>
            <w:tcW w:w="1277" w:type="dxa"/>
            <w:shd w:val="clear" w:color="auto" w:fill="auto"/>
            <w:vAlign w:val="center"/>
          </w:tcPr>
          <w:p w:rsidR="00822F70" w:rsidRPr="00D96625" w:rsidRDefault="00822F70" w:rsidP="00C827D9">
            <w:pPr>
              <w:tabs>
                <w:tab w:val="center" w:pos="4320"/>
                <w:tab w:val="right" w:pos="8640"/>
              </w:tabs>
              <w:spacing w:before="60" w:after="60" w:line="240" w:lineRule="auto"/>
              <w:jc w:val="center"/>
              <w:rPr>
                <w:rFonts w:ascii="Times New Roman" w:eastAsia="Times New Roman" w:hAnsi="Times New Roman" w:cs="Times New Roman"/>
                <w:color w:val="000000" w:themeColor="text1"/>
                <w:sz w:val="27"/>
                <w:szCs w:val="27"/>
                <w:lang w:val="pt-BR"/>
              </w:rPr>
            </w:pPr>
            <w:r w:rsidRPr="00D96625">
              <w:rPr>
                <w:rFonts w:ascii="Times New Roman" w:eastAsia="Times New Roman" w:hAnsi="Times New Roman" w:cs="Times New Roman"/>
                <w:color w:val="000000" w:themeColor="text1"/>
                <w:sz w:val="27"/>
                <w:szCs w:val="27"/>
                <w:lang w:val="pt-BR"/>
              </w:rPr>
              <w:t>x</w:t>
            </w:r>
          </w:p>
        </w:tc>
        <w:tc>
          <w:tcPr>
            <w:tcW w:w="1134" w:type="dxa"/>
            <w:shd w:val="clear" w:color="auto" w:fill="auto"/>
            <w:vAlign w:val="center"/>
          </w:tcPr>
          <w:p w:rsidR="00822F70" w:rsidRPr="00D96625" w:rsidRDefault="00822F70" w:rsidP="00C827D9">
            <w:pPr>
              <w:tabs>
                <w:tab w:val="center" w:pos="4320"/>
                <w:tab w:val="right" w:pos="8640"/>
              </w:tabs>
              <w:spacing w:before="60" w:after="60" w:line="240" w:lineRule="auto"/>
              <w:rPr>
                <w:rFonts w:ascii="Times New Roman" w:eastAsia="Times New Roman" w:hAnsi="Times New Roman" w:cs="Times New Roman"/>
                <w:color w:val="000000" w:themeColor="text1"/>
                <w:sz w:val="27"/>
                <w:szCs w:val="27"/>
                <w:lang w:val="pt-BR"/>
              </w:rPr>
            </w:pPr>
          </w:p>
        </w:tc>
      </w:tr>
      <w:tr w:rsidR="00822F70" w:rsidRPr="00D96625" w:rsidTr="00C827D9">
        <w:trPr>
          <w:jc w:val="center"/>
        </w:trPr>
        <w:tc>
          <w:tcPr>
            <w:tcW w:w="1026" w:type="dxa"/>
            <w:shd w:val="clear" w:color="auto" w:fill="auto"/>
            <w:vAlign w:val="center"/>
          </w:tcPr>
          <w:p w:rsidR="00822F70" w:rsidRPr="00D96625" w:rsidRDefault="00822F70" w:rsidP="00C827D9">
            <w:pPr>
              <w:tabs>
                <w:tab w:val="center" w:pos="4320"/>
                <w:tab w:val="right" w:pos="8640"/>
              </w:tabs>
              <w:spacing w:before="60" w:after="60" w:line="240" w:lineRule="auto"/>
              <w:jc w:val="center"/>
              <w:rPr>
                <w:rFonts w:ascii="Times New Roman" w:eastAsia="Times New Roman" w:hAnsi="Times New Roman" w:cs="Times New Roman"/>
                <w:b/>
                <w:color w:val="000000" w:themeColor="text1"/>
                <w:sz w:val="27"/>
                <w:szCs w:val="27"/>
                <w:lang w:val="nl-NL"/>
              </w:rPr>
            </w:pPr>
            <w:r>
              <w:rPr>
                <w:rFonts w:ascii="Times New Roman" w:eastAsia="Times New Roman" w:hAnsi="Times New Roman" w:cs="Times New Roman"/>
                <w:b/>
                <w:color w:val="000000" w:themeColor="text1"/>
                <w:sz w:val="27"/>
                <w:szCs w:val="27"/>
                <w:lang w:val="nl-NL"/>
              </w:rPr>
              <w:t>2</w:t>
            </w:r>
          </w:p>
        </w:tc>
        <w:tc>
          <w:tcPr>
            <w:tcW w:w="8566" w:type="dxa"/>
            <w:gridSpan w:val="3"/>
            <w:shd w:val="clear" w:color="auto" w:fill="auto"/>
            <w:vAlign w:val="center"/>
          </w:tcPr>
          <w:p w:rsidR="00822F70" w:rsidRPr="00D96625" w:rsidRDefault="00822F70" w:rsidP="00C827D9">
            <w:pPr>
              <w:spacing w:before="60" w:after="60" w:line="240" w:lineRule="auto"/>
              <w:rPr>
                <w:rFonts w:ascii="Times New Roman" w:eastAsia="Times New Roman" w:hAnsi="Times New Roman" w:cs="Times New Roman"/>
                <w:color w:val="000000" w:themeColor="text1"/>
                <w:sz w:val="27"/>
                <w:szCs w:val="27"/>
                <w:lang w:val="nl-NL"/>
              </w:rPr>
            </w:pPr>
            <w:r w:rsidRPr="00D96625">
              <w:rPr>
                <w:rFonts w:ascii="Times New Roman" w:eastAsia="Times New Roman" w:hAnsi="Times New Roman" w:cs="Times New Roman"/>
                <w:b/>
                <w:color w:val="000000" w:themeColor="text1"/>
                <w:sz w:val="27"/>
                <w:szCs w:val="27"/>
                <w:lang w:val="nl-NL"/>
              </w:rPr>
              <w:t>Số lượng hồ sơ</w:t>
            </w:r>
          </w:p>
        </w:tc>
      </w:tr>
      <w:tr w:rsidR="00822F70" w:rsidRPr="00D96625" w:rsidTr="00C827D9">
        <w:trPr>
          <w:trHeight w:val="211"/>
          <w:jc w:val="center"/>
        </w:trPr>
        <w:tc>
          <w:tcPr>
            <w:tcW w:w="1026" w:type="dxa"/>
            <w:shd w:val="clear" w:color="auto" w:fill="auto"/>
            <w:vAlign w:val="center"/>
          </w:tcPr>
          <w:p w:rsidR="00822F70" w:rsidRPr="00D96625" w:rsidRDefault="00822F70" w:rsidP="00C827D9">
            <w:pPr>
              <w:tabs>
                <w:tab w:val="center" w:pos="4320"/>
                <w:tab w:val="right" w:pos="8640"/>
              </w:tabs>
              <w:spacing w:before="60" w:after="60" w:line="240" w:lineRule="auto"/>
              <w:jc w:val="center"/>
              <w:rPr>
                <w:rFonts w:ascii="Times New Roman" w:eastAsia="Times New Roman" w:hAnsi="Times New Roman" w:cs="Times New Roman"/>
                <w:b/>
                <w:color w:val="000000" w:themeColor="text1"/>
                <w:sz w:val="27"/>
                <w:szCs w:val="27"/>
                <w:lang w:val="nl-NL"/>
              </w:rPr>
            </w:pPr>
          </w:p>
        </w:tc>
        <w:tc>
          <w:tcPr>
            <w:tcW w:w="8566" w:type="dxa"/>
            <w:gridSpan w:val="3"/>
            <w:shd w:val="clear" w:color="auto" w:fill="auto"/>
            <w:vAlign w:val="center"/>
          </w:tcPr>
          <w:p w:rsidR="00822F70" w:rsidRPr="00D96625" w:rsidRDefault="00822F70" w:rsidP="00C827D9">
            <w:pPr>
              <w:spacing w:before="60" w:after="60" w:line="240" w:lineRule="auto"/>
              <w:rPr>
                <w:rFonts w:ascii="Times New Roman" w:eastAsia="Times New Roman" w:hAnsi="Times New Roman" w:cs="Times New Roman"/>
                <w:color w:val="000000" w:themeColor="text1"/>
                <w:sz w:val="27"/>
                <w:szCs w:val="27"/>
                <w:lang w:val="nl-NL"/>
              </w:rPr>
            </w:pPr>
            <w:r w:rsidRPr="00D96625">
              <w:rPr>
                <w:rFonts w:ascii="Times New Roman" w:eastAsia="Times New Roman" w:hAnsi="Times New Roman" w:cs="Times New Roman"/>
                <w:color w:val="000000" w:themeColor="text1"/>
                <w:sz w:val="27"/>
                <w:szCs w:val="27"/>
                <w:lang w:val="nl-NL"/>
              </w:rPr>
              <w:t>01 bộ</w:t>
            </w:r>
          </w:p>
        </w:tc>
      </w:tr>
      <w:tr w:rsidR="00822F70" w:rsidRPr="00D96625" w:rsidTr="00C827D9">
        <w:trPr>
          <w:jc w:val="center"/>
        </w:trPr>
        <w:tc>
          <w:tcPr>
            <w:tcW w:w="1026" w:type="dxa"/>
            <w:shd w:val="clear" w:color="auto" w:fill="auto"/>
            <w:vAlign w:val="center"/>
          </w:tcPr>
          <w:p w:rsidR="00822F70" w:rsidRPr="00D96625" w:rsidRDefault="00822F70" w:rsidP="00C827D9">
            <w:pPr>
              <w:tabs>
                <w:tab w:val="center" w:pos="4320"/>
                <w:tab w:val="right" w:pos="8640"/>
              </w:tabs>
              <w:spacing w:before="60" w:after="60" w:line="240" w:lineRule="auto"/>
              <w:jc w:val="center"/>
              <w:rPr>
                <w:rFonts w:ascii="Times New Roman" w:eastAsia="Times New Roman" w:hAnsi="Times New Roman" w:cs="Times New Roman"/>
                <w:b/>
                <w:color w:val="000000" w:themeColor="text1"/>
                <w:sz w:val="27"/>
                <w:szCs w:val="27"/>
                <w:lang w:val="nl-NL"/>
              </w:rPr>
            </w:pPr>
            <w:r>
              <w:rPr>
                <w:rFonts w:ascii="Times New Roman" w:eastAsia="Times New Roman" w:hAnsi="Times New Roman" w:cs="Times New Roman"/>
                <w:b/>
                <w:color w:val="000000" w:themeColor="text1"/>
                <w:sz w:val="27"/>
                <w:szCs w:val="27"/>
                <w:lang w:val="nl-NL"/>
              </w:rPr>
              <w:lastRenderedPageBreak/>
              <w:t>3</w:t>
            </w:r>
          </w:p>
        </w:tc>
        <w:tc>
          <w:tcPr>
            <w:tcW w:w="8566" w:type="dxa"/>
            <w:gridSpan w:val="3"/>
            <w:shd w:val="clear" w:color="auto" w:fill="auto"/>
            <w:vAlign w:val="center"/>
          </w:tcPr>
          <w:p w:rsidR="00822F70" w:rsidRPr="00D96625" w:rsidRDefault="00822F70" w:rsidP="00C827D9">
            <w:pPr>
              <w:spacing w:before="60" w:after="60" w:line="240" w:lineRule="auto"/>
              <w:rPr>
                <w:rFonts w:ascii="Times New Roman" w:eastAsia="Times New Roman" w:hAnsi="Times New Roman" w:cs="Times New Roman"/>
                <w:color w:val="000000" w:themeColor="text1"/>
                <w:sz w:val="27"/>
                <w:szCs w:val="27"/>
                <w:lang w:val="nl-NL"/>
              </w:rPr>
            </w:pPr>
            <w:r w:rsidRPr="00D96625">
              <w:rPr>
                <w:rFonts w:ascii="Times New Roman" w:eastAsia="Times New Roman" w:hAnsi="Times New Roman" w:cs="Times New Roman"/>
                <w:b/>
                <w:color w:val="000000" w:themeColor="text1"/>
                <w:sz w:val="27"/>
                <w:szCs w:val="27"/>
                <w:lang w:val="nl-NL"/>
              </w:rPr>
              <w:t>Thời gian xử lý</w:t>
            </w:r>
          </w:p>
        </w:tc>
      </w:tr>
      <w:tr w:rsidR="00822F70" w:rsidRPr="00D96625" w:rsidTr="00C827D9">
        <w:trPr>
          <w:jc w:val="center"/>
        </w:trPr>
        <w:tc>
          <w:tcPr>
            <w:tcW w:w="1026" w:type="dxa"/>
            <w:shd w:val="clear" w:color="auto" w:fill="auto"/>
            <w:vAlign w:val="center"/>
          </w:tcPr>
          <w:p w:rsidR="00822F70" w:rsidRPr="00D96625" w:rsidRDefault="00822F70" w:rsidP="00C827D9">
            <w:pPr>
              <w:spacing w:before="60" w:after="60" w:line="240" w:lineRule="auto"/>
              <w:jc w:val="center"/>
              <w:rPr>
                <w:rFonts w:ascii="Times New Roman" w:eastAsia="Times New Roman" w:hAnsi="Times New Roman" w:cs="Times New Roman"/>
                <w:color w:val="000000" w:themeColor="text1"/>
                <w:sz w:val="27"/>
                <w:szCs w:val="27"/>
                <w:lang w:val="nl-NL"/>
              </w:rPr>
            </w:pPr>
          </w:p>
        </w:tc>
        <w:tc>
          <w:tcPr>
            <w:tcW w:w="8566" w:type="dxa"/>
            <w:gridSpan w:val="3"/>
            <w:shd w:val="clear" w:color="auto" w:fill="auto"/>
            <w:vAlign w:val="center"/>
          </w:tcPr>
          <w:p w:rsidR="00822F70" w:rsidRPr="00D96625" w:rsidRDefault="00822F70" w:rsidP="00C827D9">
            <w:pPr>
              <w:tabs>
                <w:tab w:val="center" w:pos="4320"/>
                <w:tab w:val="right" w:pos="8640"/>
              </w:tabs>
              <w:spacing w:before="60" w:after="60" w:line="240" w:lineRule="auto"/>
              <w:rPr>
                <w:rFonts w:ascii="Times New Roman" w:eastAsia="Times New Roman" w:hAnsi="Times New Roman" w:cs="Times New Roman"/>
                <w:color w:val="000000" w:themeColor="text1"/>
                <w:sz w:val="27"/>
                <w:szCs w:val="27"/>
                <w:lang w:val="nl-NL"/>
              </w:rPr>
            </w:pPr>
            <w:r w:rsidRPr="00D96625">
              <w:rPr>
                <w:rFonts w:ascii="Times New Roman" w:eastAsia="Times New Roman" w:hAnsi="Times New Roman" w:cs="Times New Roman"/>
                <w:color w:val="000000" w:themeColor="text1"/>
                <w:sz w:val="27"/>
                <w:szCs w:val="27"/>
                <w:lang w:val="nl-NL"/>
              </w:rPr>
              <w:t>35 ngày làm việc, kể từ ngày nhận được hồ sơ đầy đủ và hợp lệ</w:t>
            </w:r>
          </w:p>
        </w:tc>
      </w:tr>
      <w:tr w:rsidR="00822F70" w:rsidRPr="00D96625" w:rsidTr="00C827D9">
        <w:trPr>
          <w:jc w:val="center"/>
        </w:trPr>
        <w:tc>
          <w:tcPr>
            <w:tcW w:w="1026" w:type="dxa"/>
            <w:shd w:val="clear" w:color="auto" w:fill="auto"/>
            <w:vAlign w:val="center"/>
          </w:tcPr>
          <w:p w:rsidR="00822F70" w:rsidRPr="00D96625" w:rsidRDefault="00822F70" w:rsidP="00C827D9">
            <w:pPr>
              <w:tabs>
                <w:tab w:val="center" w:pos="4320"/>
                <w:tab w:val="right" w:pos="8640"/>
              </w:tabs>
              <w:spacing w:before="60" w:after="60" w:line="240" w:lineRule="auto"/>
              <w:jc w:val="center"/>
              <w:rPr>
                <w:rFonts w:ascii="Times New Roman" w:eastAsia="Times New Roman" w:hAnsi="Times New Roman" w:cs="Times New Roman"/>
                <w:b/>
                <w:color w:val="000000" w:themeColor="text1"/>
                <w:sz w:val="27"/>
                <w:szCs w:val="27"/>
                <w:lang w:val="nl-NL"/>
              </w:rPr>
            </w:pPr>
            <w:r>
              <w:rPr>
                <w:rFonts w:ascii="Times New Roman" w:eastAsia="Times New Roman" w:hAnsi="Times New Roman" w:cs="Times New Roman"/>
                <w:b/>
                <w:color w:val="000000" w:themeColor="text1"/>
                <w:sz w:val="27"/>
                <w:szCs w:val="27"/>
                <w:lang w:val="nl-NL"/>
              </w:rPr>
              <w:t>4</w:t>
            </w:r>
          </w:p>
        </w:tc>
        <w:tc>
          <w:tcPr>
            <w:tcW w:w="8566" w:type="dxa"/>
            <w:gridSpan w:val="3"/>
            <w:shd w:val="clear" w:color="auto" w:fill="auto"/>
            <w:vAlign w:val="center"/>
          </w:tcPr>
          <w:p w:rsidR="00822F70" w:rsidRPr="00D96625" w:rsidRDefault="00822F70" w:rsidP="00C827D9">
            <w:pPr>
              <w:tabs>
                <w:tab w:val="left" w:pos="317"/>
              </w:tabs>
              <w:spacing w:before="60" w:after="60" w:line="240" w:lineRule="auto"/>
              <w:rPr>
                <w:rFonts w:ascii="Times New Roman" w:eastAsia="Times New Roman" w:hAnsi="Times New Roman" w:cs="Times New Roman"/>
                <w:b/>
                <w:color w:val="000000" w:themeColor="text1"/>
                <w:spacing w:val="-4"/>
                <w:sz w:val="27"/>
                <w:szCs w:val="27"/>
                <w:lang w:val="nl-NL"/>
              </w:rPr>
            </w:pPr>
            <w:r w:rsidRPr="00D96625">
              <w:rPr>
                <w:rFonts w:ascii="Times New Roman" w:eastAsia="Times New Roman" w:hAnsi="Times New Roman" w:cs="Times New Roman"/>
                <w:b/>
                <w:color w:val="000000" w:themeColor="text1"/>
                <w:spacing w:val="-4"/>
                <w:sz w:val="27"/>
                <w:szCs w:val="27"/>
                <w:lang w:val="nl-NL"/>
              </w:rPr>
              <w:t>Nơi tiếp nhận và trả kết quả</w:t>
            </w:r>
          </w:p>
        </w:tc>
      </w:tr>
      <w:tr w:rsidR="00822F70" w:rsidRPr="00D96625" w:rsidTr="00C827D9">
        <w:trPr>
          <w:jc w:val="center"/>
        </w:trPr>
        <w:tc>
          <w:tcPr>
            <w:tcW w:w="1026" w:type="dxa"/>
            <w:shd w:val="clear" w:color="auto" w:fill="auto"/>
            <w:vAlign w:val="center"/>
          </w:tcPr>
          <w:p w:rsidR="00822F70" w:rsidRPr="00D96625" w:rsidRDefault="00822F70" w:rsidP="00C827D9">
            <w:pPr>
              <w:tabs>
                <w:tab w:val="center" w:pos="4320"/>
                <w:tab w:val="right" w:pos="8640"/>
              </w:tabs>
              <w:spacing w:before="60" w:after="60" w:line="240" w:lineRule="auto"/>
              <w:jc w:val="center"/>
              <w:rPr>
                <w:rFonts w:ascii="Times New Roman" w:eastAsia="Times New Roman" w:hAnsi="Times New Roman" w:cs="Times New Roman"/>
                <w:b/>
                <w:color w:val="000000" w:themeColor="text1"/>
                <w:sz w:val="27"/>
                <w:szCs w:val="27"/>
                <w:lang w:val="nl-NL"/>
              </w:rPr>
            </w:pPr>
          </w:p>
        </w:tc>
        <w:tc>
          <w:tcPr>
            <w:tcW w:w="8566" w:type="dxa"/>
            <w:gridSpan w:val="3"/>
            <w:shd w:val="clear" w:color="auto" w:fill="auto"/>
            <w:vAlign w:val="center"/>
          </w:tcPr>
          <w:p w:rsidR="00822F70" w:rsidRPr="00D96625" w:rsidRDefault="00822F70" w:rsidP="00C827D9">
            <w:pPr>
              <w:tabs>
                <w:tab w:val="center" w:pos="4320"/>
                <w:tab w:val="right" w:pos="8640"/>
              </w:tabs>
              <w:spacing w:before="60" w:after="60" w:line="240" w:lineRule="auto"/>
              <w:jc w:val="both"/>
              <w:rPr>
                <w:rFonts w:ascii="Times New Roman" w:eastAsia="Times New Roman" w:hAnsi="Times New Roman" w:cs="Times New Roman"/>
                <w:color w:val="000000" w:themeColor="text1"/>
                <w:sz w:val="27"/>
                <w:szCs w:val="27"/>
                <w:lang w:val="nl-NL"/>
              </w:rPr>
            </w:pPr>
            <w:r w:rsidRPr="00D96625">
              <w:rPr>
                <w:rFonts w:ascii="Times New Roman" w:eastAsia="Times New Roman" w:hAnsi="Times New Roman" w:cs="Times New Roman"/>
                <w:color w:val="000000" w:themeColor="text1"/>
                <w:sz w:val="27"/>
                <w:szCs w:val="27"/>
                <w:lang w:val="nl-NL"/>
              </w:rPr>
              <w:t>- Cách 1: Nộp hồ sơ trực tiếp tại Bộ phận Tiếp nhận và Trả kết quả - Trung tâm Giám định Y khoa Hà Nội; địa chỉ: Số 86 - Thợ Nhuộm, quận Hoàn Kiếm, Hà Nội hoặc số 2 - Bế Văn Đàn, quận Hà Đông, Hà Nội;</w:t>
            </w:r>
          </w:p>
          <w:p w:rsidR="00822F70" w:rsidRPr="00D96625" w:rsidRDefault="00822F70" w:rsidP="00C827D9">
            <w:pPr>
              <w:tabs>
                <w:tab w:val="center" w:pos="4320"/>
                <w:tab w:val="right" w:pos="8640"/>
              </w:tabs>
              <w:spacing w:before="60" w:after="60" w:line="240" w:lineRule="auto"/>
              <w:jc w:val="both"/>
              <w:rPr>
                <w:rFonts w:ascii="Times New Roman" w:eastAsia="Times New Roman" w:hAnsi="Times New Roman" w:cs="Times New Roman"/>
                <w:color w:val="000000" w:themeColor="text1"/>
                <w:sz w:val="27"/>
                <w:szCs w:val="27"/>
                <w:lang w:val="nl-NL"/>
              </w:rPr>
            </w:pPr>
            <w:r w:rsidRPr="00D96625">
              <w:rPr>
                <w:rFonts w:ascii="Times New Roman" w:eastAsia="Times New Roman" w:hAnsi="Times New Roman" w:cs="Times New Roman"/>
                <w:color w:val="000000" w:themeColor="text1"/>
                <w:sz w:val="27"/>
                <w:szCs w:val="27"/>
                <w:lang w:val="nl-NL"/>
              </w:rPr>
              <w:t>- Cách 2: Địa chỉ tiếp nhận đối với các hồ sơ gửi qua bưu chính: Trung tâm Giám định Y khoa Hà Nội; địa chỉ: Số 86 - Thợ Nhuộm, quận Hoàn Kiếm, Hà Nội hoặc số 2 - Bế Văn Đàn, quận Hà Đông, Hà Nội. Điện thoại: 0243.9424082;</w:t>
            </w:r>
          </w:p>
          <w:p w:rsidR="00822F70" w:rsidRPr="00D96625" w:rsidRDefault="00822F70" w:rsidP="00C827D9">
            <w:pPr>
              <w:tabs>
                <w:tab w:val="center" w:pos="4320"/>
                <w:tab w:val="right" w:pos="8640"/>
              </w:tabs>
              <w:spacing w:before="60" w:after="60" w:line="240" w:lineRule="auto"/>
              <w:jc w:val="both"/>
              <w:rPr>
                <w:rFonts w:ascii="Times New Roman" w:eastAsia="Times New Roman" w:hAnsi="Times New Roman" w:cs="Times New Roman"/>
                <w:color w:val="000000" w:themeColor="text1"/>
                <w:sz w:val="27"/>
                <w:szCs w:val="27"/>
                <w:lang w:val="nl-NL"/>
              </w:rPr>
            </w:pPr>
            <w:r w:rsidRPr="00D96625">
              <w:rPr>
                <w:rFonts w:ascii="Times New Roman" w:eastAsia="Times New Roman" w:hAnsi="Times New Roman" w:cs="Times New Roman"/>
                <w:color w:val="000000" w:themeColor="text1"/>
                <w:sz w:val="27"/>
                <w:szCs w:val="27"/>
                <w:lang w:val="nl-NL"/>
              </w:rPr>
              <w:t>Trả kết quả tại Bộ phận Tiếp nhận và Trả kết quả của Trung tâm Giám định Y khoa Hà Nội hoặc qua dịch vụ bưu chính công ích.</w:t>
            </w:r>
          </w:p>
        </w:tc>
      </w:tr>
      <w:tr w:rsidR="00822F70" w:rsidRPr="00D96625" w:rsidTr="00C827D9">
        <w:trPr>
          <w:jc w:val="center"/>
        </w:trPr>
        <w:tc>
          <w:tcPr>
            <w:tcW w:w="1026" w:type="dxa"/>
            <w:shd w:val="clear" w:color="auto" w:fill="auto"/>
            <w:vAlign w:val="center"/>
          </w:tcPr>
          <w:p w:rsidR="00822F70" w:rsidRPr="00D96625" w:rsidRDefault="00822F70" w:rsidP="00C827D9">
            <w:pPr>
              <w:spacing w:before="60" w:after="60" w:line="240" w:lineRule="auto"/>
              <w:jc w:val="center"/>
              <w:rPr>
                <w:rFonts w:ascii="Times New Roman" w:eastAsia="Times New Roman" w:hAnsi="Times New Roman" w:cs="Times New Roman"/>
                <w:color w:val="000000" w:themeColor="text1"/>
                <w:sz w:val="27"/>
                <w:szCs w:val="27"/>
                <w:lang w:val="nl-NL"/>
              </w:rPr>
            </w:pPr>
            <w:r>
              <w:rPr>
                <w:rFonts w:ascii="Times New Roman" w:eastAsia="Times New Roman" w:hAnsi="Times New Roman" w:cs="Times New Roman"/>
                <w:b/>
                <w:color w:val="000000" w:themeColor="text1"/>
                <w:sz w:val="27"/>
                <w:szCs w:val="27"/>
              </w:rPr>
              <w:t>5</w:t>
            </w:r>
          </w:p>
        </w:tc>
        <w:tc>
          <w:tcPr>
            <w:tcW w:w="8566" w:type="dxa"/>
            <w:gridSpan w:val="3"/>
            <w:shd w:val="clear" w:color="auto" w:fill="auto"/>
            <w:vAlign w:val="center"/>
          </w:tcPr>
          <w:p w:rsidR="00822F70" w:rsidRPr="00D96625" w:rsidRDefault="00822F70" w:rsidP="00C827D9">
            <w:pPr>
              <w:spacing w:before="60" w:after="60" w:line="240" w:lineRule="auto"/>
              <w:rPr>
                <w:rFonts w:ascii="Times New Roman" w:eastAsia="Times New Roman" w:hAnsi="Times New Roman" w:cs="Times New Roman"/>
                <w:b/>
                <w:color w:val="000000" w:themeColor="text1"/>
                <w:sz w:val="27"/>
                <w:szCs w:val="27"/>
                <w:lang w:val="nl-NL"/>
              </w:rPr>
            </w:pPr>
            <w:r w:rsidRPr="00D96625">
              <w:rPr>
                <w:rFonts w:ascii="Times New Roman" w:eastAsia="Times New Roman" w:hAnsi="Times New Roman" w:cs="Times New Roman"/>
                <w:b/>
                <w:color w:val="000000" w:themeColor="text1"/>
                <w:sz w:val="27"/>
                <w:szCs w:val="27"/>
                <w:lang w:val="nl-NL"/>
              </w:rPr>
              <w:t>Lệ phí</w:t>
            </w:r>
          </w:p>
        </w:tc>
      </w:tr>
      <w:tr w:rsidR="00822F70" w:rsidRPr="00D96625" w:rsidTr="00C827D9">
        <w:trPr>
          <w:jc w:val="center"/>
        </w:trPr>
        <w:tc>
          <w:tcPr>
            <w:tcW w:w="1026" w:type="dxa"/>
            <w:shd w:val="clear" w:color="auto" w:fill="auto"/>
            <w:vAlign w:val="center"/>
          </w:tcPr>
          <w:p w:rsidR="00822F70" w:rsidRPr="00D96625" w:rsidRDefault="00822F70" w:rsidP="00C827D9">
            <w:pPr>
              <w:spacing w:before="60" w:after="60" w:line="240" w:lineRule="auto"/>
              <w:jc w:val="center"/>
              <w:rPr>
                <w:rFonts w:ascii="Times New Roman" w:eastAsia="Times New Roman" w:hAnsi="Times New Roman" w:cs="Times New Roman"/>
                <w:color w:val="000000" w:themeColor="text1"/>
                <w:sz w:val="27"/>
                <w:szCs w:val="27"/>
                <w:lang w:val="nl-NL"/>
              </w:rPr>
            </w:pPr>
          </w:p>
        </w:tc>
        <w:tc>
          <w:tcPr>
            <w:tcW w:w="8566" w:type="dxa"/>
            <w:gridSpan w:val="3"/>
            <w:shd w:val="clear" w:color="auto" w:fill="auto"/>
            <w:vAlign w:val="center"/>
          </w:tcPr>
          <w:p w:rsidR="00822F70" w:rsidRPr="00D96625" w:rsidRDefault="00822F70" w:rsidP="00C827D9">
            <w:pPr>
              <w:spacing w:before="60" w:after="60" w:line="240" w:lineRule="auto"/>
              <w:ind w:left="57" w:right="57"/>
              <w:rPr>
                <w:rFonts w:ascii="Times New Roman" w:eastAsia="Times New Roman" w:hAnsi="Times New Roman" w:cs="Times New Roman"/>
                <w:color w:val="000000" w:themeColor="text1"/>
                <w:sz w:val="27"/>
                <w:szCs w:val="27"/>
                <w:lang w:val="nl-NL"/>
              </w:rPr>
            </w:pPr>
            <w:r w:rsidRPr="00D96625">
              <w:rPr>
                <w:rFonts w:ascii="Times New Roman" w:eastAsia="Times New Roman" w:hAnsi="Times New Roman" w:cs="Times New Roman"/>
                <w:color w:val="000000" w:themeColor="text1"/>
                <w:sz w:val="27"/>
                <w:szCs w:val="27"/>
                <w:lang w:val="nl-NL"/>
              </w:rPr>
              <w:t>1.150.000 đồng</w:t>
            </w:r>
          </w:p>
        </w:tc>
      </w:tr>
    </w:tbl>
    <w:p w:rsidR="00C15AFF" w:rsidRDefault="00C15AFF">
      <w:bookmarkStart w:id="0" w:name="_GoBack"/>
      <w:bookmarkEnd w:id="0"/>
    </w:p>
    <w:sectPr w:rsidR="00C15AF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2F70"/>
    <w:rsid w:val="00822F70"/>
    <w:rsid w:val="00C15A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C92D63-9A53-4F37-80E8-F7BDFF3B2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2F70"/>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341</Words>
  <Characters>1950</Characters>
  <Application>Microsoft Office Word</Application>
  <DocSecurity>0</DocSecurity>
  <Lines>16</Lines>
  <Paragraphs>4</Paragraphs>
  <ScaleCrop>false</ScaleCrop>
  <Company/>
  <LinksUpToDate>false</LinksUpToDate>
  <CharactersWithSpaces>2287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Have A Nice Day</dc:creator>
  <cp:keywords/>
  <dc:description/>
  <cp:lastModifiedBy>Have A Nice Day</cp:lastModifiedBy>
  <cp:revision>1</cp:revision>
  <dcterms:created xsi:type="dcterms:W3CDTF">2023-07-19T04:33:00Z</dcterms:created>
  <dcterms:modified xsi:type="dcterms:W3CDTF">2023-07-19T04:33:00Z</dcterms:modified>
</cp:coreProperties>
</file>