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6095"/>
        <w:gridCol w:w="1048"/>
        <w:gridCol w:w="1303"/>
      </w:tblGrid>
      <w:tr w:rsidR="00883B26" w:rsidRPr="00D96625" w:rsidTr="00C827D9">
        <w:trPr>
          <w:jc w:val="center"/>
        </w:trPr>
        <w:tc>
          <w:tcPr>
            <w:tcW w:w="1026" w:type="dxa"/>
            <w:shd w:val="clear" w:color="auto" w:fill="auto"/>
            <w:vAlign w:val="center"/>
          </w:tcPr>
          <w:p w:rsidR="00883B26" w:rsidRPr="00D96625" w:rsidRDefault="00883B26"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Tên thủ tục hành chính</w:t>
            </w:r>
          </w:p>
        </w:tc>
        <w:tc>
          <w:tcPr>
            <w:tcW w:w="8446" w:type="dxa"/>
            <w:gridSpan w:val="3"/>
            <w:shd w:val="clear" w:color="auto" w:fill="auto"/>
            <w:vAlign w:val="center"/>
          </w:tcPr>
          <w:p w:rsidR="00883B26" w:rsidRPr="00D96625" w:rsidRDefault="00883B26" w:rsidP="00C827D9">
            <w:pPr>
              <w:spacing w:before="60" w:after="60" w:line="240" w:lineRule="auto"/>
              <w:jc w:val="both"/>
              <w:rPr>
                <w:rFonts w:ascii="Times New Roman" w:eastAsia="Times New Roman" w:hAnsi="Times New Roman" w:cs="Times New Roman"/>
                <w:b/>
                <w:bCs/>
                <w:color w:val="000000" w:themeColor="text1"/>
                <w:sz w:val="27"/>
                <w:szCs w:val="27"/>
                <w:lang w:val="pt-BR"/>
              </w:rPr>
            </w:pPr>
            <w:r w:rsidRPr="00D96625">
              <w:rPr>
                <w:rFonts w:ascii="Times New Roman" w:hAnsi="Times New Roman" w:cs="Times New Roman"/>
                <w:b/>
                <w:color w:val="000000" w:themeColor="text1"/>
                <w:sz w:val="26"/>
                <w:szCs w:val="26"/>
                <w:lang w:val="es-ES"/>
              </w:rPr>
              <w:t>Khám giám định phúc quyết mức độ khuyết tật đối với trường hợp người khuyết tật không đồng ý với kết luận của Hội đồng Giám định Y khoa đã ban hành Biên bản khám giám định</w:t>
            </w:r>
          </w:p>
        </w:tc>
      </w:tr>
      <w:tr w:rsidR="00883B26" w:rsidRPr="00D96625" w:rsidTr="00C827D9">
        <w:trPr>
          <w:jc w:val="center"/>
        </w:trPr>
        <w:tc>
          <w:tcPr>
            <w:tcW w:w="1026" w:type="dxa"/>
            <w:shd w:val="clear" w:color="auto" w:fill="auto"/>
            <w:vAlign w:val="center"/>
          </w:tcPr>
          <w:p w:rsidR="00883B26" w:rsidRPr="00D96625" w:rsidRDefault="00883B26"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1</w:t>
            </w:r>
          </w:p>
        </w:tc>
        <w:tc>
          <w:tcPr>
            <w:tcW w:w="6095" w:type="dxa"/>
            <w:shd w:val="clear" w:color="auto" w:fill="auto"/>
            <w:vAlign w:val="center"/>
          </w:tcPr>
          <w:p w:rsidR="00883B26" w:rsidRPr="00D96625" w:rsidRDefault="00883B26"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rPr>
              <w:t>Thành phần hồ sơ</w:t>
            </w:r>
          </w:p>
        </w:tc>
        <w:tc>
          <w:tcPr>
            <w:tcW w:w="1048" w:type="dxa"/>
            <w:shd w:val="clear" w:color="auto" w:fill="auto"/>
            <w:vAlign w:val="center"/>
          </w:tcPr>
          <w:p w:rsidR="00883B26" w:rsidRPr="00D96625" w:rsidRDefault="00883B26"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chính</w:t>
            </w:r>
          </w:p>
        </w:tc>
        <w:tc>
          <w:tcPr>
            <w:tcW w:w="1303" w:type="dxa"/>
            <w:shd w:val="clear" w:color="auto" w:fill="auto"/>
            <w:vAlign w:val="center"/>
          </w:tcPr>
          <w:p w:rsidR="00883B26" w:rsidRPr="00D96625" w:rsidRDefault="00883B26"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sao</w:t>
            </w:r>
          </w:p>
        </w:tc>
      </w:tr>
      <w:tr w:rsidR="00883B26" w:rsidRPr="00D96625" w:rsidTr="00C827D9">
        <w:trPr>
          <w:jc w:val="center"/>
        </w:trPr>
        <w:tc>
          <w:tcPr>
            <w:tcW w:w="1026" w:type="dxa"/>
            <w:vMerge w:val="restart"/>
            <w:shd w:val="clear" w:color="auto" w:fill="auto"/>
            <w:vAlign w:val="center"/>
          </w:tcPr>
          <w:p w:rsidR="00883B26" w:rsidRPr="00D96625" w:rsidRDefault="00883B26"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883B26" w:rsidRPr="00D96625" w:rsidRDefault="00883B26" w:rsidP="00C827D9">
            <w:pPr>
              <w:spacing w:before="60" w:after="60" w:line="240" w:lineRule="auto"/>
              <w:jc w:val="both"/>
              <w:rPr>
                <w:rFonts w:ascii="Times New Roman" w:eastAsia="Times New Roman" w:hAnsi="Times New Roman" w:cs="Times New Roman"/>
                <w:iCs/>
                <w:color w:val="000000" w:themeColor="text1"/>
                <w:sz w:val="27"/>
                <w:szCs w:val="27"/>
                <w:lang w:val="nl-NL"/>
              </w:rPr>
            </w:pPr>
            <w:r w:rsidRPr="00D96625">
              <w:rPr>
                <w:rFonts w:ascii="Times New Roman" w:eastAsia="Times New Roman" w:hAnsi="Times New Roman" w:cs="Times New Roman"/>
                <w:iCs/>
                <w:color w:val="000000" w:themeColor="text1"/>
                <w:sz w:val="27"/>
                <w:szCs w:val="27"/>
                <w:lang w:val="nl-NL"/>
              </w:rPr>
              <w:t>1. Giấy giới thiệu của UBND xã nơi đối tượng cư trú đề nghị khám giám định khuyết tật, trong giấy giới thiệu ghi rõ người khuyết tật không đồng ý với kết luận của Hội đồng xác định mức độ khuyết tật, có dán ảnh  của đối tượng và đóng dấu giáp lai của UBND xã nơi đối tượng cơ trú;</w:t>
            </w:r>
          </w:p>
        </w:tc>
        <w:tc>
          <w:tcPr>
            <w:tcW w:w="1048" w:type="dxa"/>
            <w:shd w:val="clear" w:color="auto" w:fill="auto"/>
            <w:vAlign w:val="center"/>
          </w:tcPr>
          <w:p w:rsidR="00883B26" w:rsidRPr="00D96625" w:rsidRDefault="00883B26"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303" w:type="dxa"/>
            <w:shd w:val="clear" w:color="auto" w:fill="auto"/>
            <w:vAlign w:val="center"/>
          </w:tcPr>
          <w:p w:rsidR="00883B26" w:rsidRPr="00D96625" w:rsidRDefault="00883B26"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883B26" w:rsidRPr="00D96625" w:rsidTr="00C827D9">
        <w:trPr>
          <w:trHeight w:val="549"/>
          <w:jc w:val="center"/>
        </w:trPr>
        <w:tc>
          <w:tcPr>
            <w:tcW w:w="1026" w:type="dxa"/>
            <w:vMerge/>
            <w:shd w:val="clear" w:color="auto" w:fill="auto"/>
            <w:vAlign w:val="center"/>
          </w:tcPr>
          <w:p w:rsidR="00883B26" w:rsidRPr="00D96625" w:rsidRDefault="00883B26"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883B26" w:rsidRPr="00D96625" w:rsidRDefault="00883B26" w:rsidP="00C827D9">
            <w:pPr>
              <w:spacing w:before="60" w:after="60" w:line="240" w:lineRule="auto"/>
              <w:jc w:val="both"/>
              <w:rPr>
                <w:rFonts w:ascii="Times New Roman" w:eastAsia="Times New Roman" w:hAnsi="Times New Roman" w:cs="Times New Roman"/>
                <w:iCs/>
                <w:color w:val="000000" w:themeColor="text1"/>
                <w:sz w:val="27"/>
                <w:szCs w:val="27"/>
                <w:lang w:val="nl-NL"/>
              </w:rPr>
            </w:pPr>
            <w:r w:rsidRPr="00D96625">
              <w:rPr>
                <w:rFonts w:ascii="Times New Roman" w:eastAsia="Times New Roman" w:hAnsi="Times New Roman" w:cs="Times New Roman"/>
                <w:iCs/>
                <w:color w:val="000000" w:themeColor="text1"/>
                <w:sz w:val="27"/>
                <w:szCs w:val="27"/>
                <w:lang w:val="nl-NL"/>
              </w:rPr>
              <w:t>2. Đơn đề nghị khám giám định phúc quyết của người khuyết tật;</w:t>
            </w:r>
          </w:p>
        </w:tc>
        <w:tc>
          <w:tcPr>
            <w:tcW w:w="1048" w:type="dxa"/>
            <w:shd w:val="clear" w:color="auto" w:fill="auto"/>
            <w:vAlign w:val="center"/>
          </w:tcPr>
          <w:p w:rsidR="00883B26" w:rsidRPr="00D96625" w:rsidRDefault="00883B26"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303" w:type="dxa"/>
            <w:shd w:val="clear" w:color="auto" w:fill="auto"/>
            <w:vAlign w:val="center"/>
          </w:tcPr>
          <w:p w:rsidR="00883B26" w:rsidRPr="00D96625" w:rsidRDefault="00883B26"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883B26" w:rsidRPr="00D96625" w:rsidTr="00C827D9">
        <w:trPr>
          <w:trHeight w:val="549"/>
          <w:jc w:val="center"/>
        </w:trPr>
        <w:tc>
          <w:tcPr>
            <w:tcW w:w="1026" w:type="dxa"/>
            <w:vMerge/>
            <w:shd w:val="clear" w:color="auto" w:fill="auto"/>
            <w:vAlign w:val="center"/>
          </w:tcPr>
          <w:p w:rsidR="00883B26" w:rsidRPr="00D96625" w:rsidRDefault="00883B26"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883B26" w:rsidRPr="00D96625" w:rsidRDefault="00883B26" w:rsidP="00C827D9">
            <w:pPr>
              <w:spacing w:before="60" w:after="60" w:line="240" w:lineRule="auto"/>
              <w:jc w:val="both"/>
              <w:rPr>
                <w:rFonts w:ascii="Times New Roman" w:eastAsia="Times New Roman" w:hAnsi="Times New Roman" w:cs="Times New Roman"/>
                <w:iCs/>
                <w:color w:val="000000" w:themeColor="text1"/>
                <w:sz w:val="27"/>
                <w:szCs w:val="27"/>
                <w:lang w:val="nl-NL"/>
              </w:rPr>
            </w:pPr>
            <w:r w:rsidRPr="00D96625">
              <w:rPr>
                <w:rFonts w:ascii="Times New Roman" w:eastAsia="Times New Roman" w:hAnsi="Times New Roman" w:cs="Times New Roman"/>
                <w:iCs/>
                <w:color w:val="000000" w:themeColor="text1"/>
                <w:sz w:val="27"/>
                <w:szCs w:val="27"/>
                <w:lang w:val="nl-NL"/>
              </w:rPr>
              <w:t>3. Bản sao biên bản giám định y khoa của Hội đồng Giám định y khoa tỉnh mà người khuyết tật không đồng ý, đề nghị khám phúc quyết;</w:t>
            </w:r>
          </w:p>
        </w:tc>
        <w:tc>
          <w:tcPr>
            <w:tcW w:w="1048" w:type="dxa"/>
            <w:shd w:val="clear" w:color="auto" w:fill="auto"/>
            <w:vAlign w:val="center"/>
          </w:tcPr>
          <w:p w:rsidR="00883B26" w:rsidRPr="00D96625" w:rsidRDefault="00883B26"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303" w:type="dxa"/>
            <w:shd w:val="clear" w:color="auto" w:fill="auto"/>
            <w:vAlign w:val="center"/>
          </w:tcPr>
          <w:p w:rsidR="00883B26" w:rsidRPr="00D96625" w:rsidRDefault="00883B26"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883B26" w:rsidRPr="00D96625" w:rsidTr="00C827D9">
        <w:trPr>
          <w:trHeight w:val="273"/>
          <w:jc w:val="center"/>
        </w:trPr>
        <w:tc>
          <w:tcPr>
            <w:tcW w:w="1026" w:type="dxa"/>
            <w:vMerge/>
            <w:shd w:val="clear" w:color="auto" w:fill="auto"/>
            <w:vAlign w:val="center"/>
          </w:tcPr>
          <w:p w:rsidR="00883B26" w:rsidRPr="00D96625" w:rsidRDefault="00883B26"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883B26" w:rsidRPr="00D96625" w:rsidRDefault="00883B26" w:rsidP="00C827D9">
            <w:pPr>
              <w:spacing w:before="60" w:after="60" w:line="240" w:lineRule="auto"/>
              <w:jc w:val="both"/>
              <w:rPr>
                <w:rFonts w:ascii="Times New Roman" w:eastAsia="Times New Roman" w:hAnsi="Times New Roman" w:cs="Times New Roman"/>
                <w:iCs/>
                <w:color w:val="000000" w:themeColor="text1"/>
                <w:sz w:val="27"/>
                <w:szCs w:val="27"/>
                <w:lang w:val="nl-NL"/>
              </w:rPr>
            </w:pPr>
            <w:r w:rsidRPr="00D96625">
              <w:rPr>
                <w:rFonts w:ascii="Times New Roman" w:eastAsia="Times New Roman" w:hAnsi="Times New Roman" w:cs="Times New Roman"/>
                <w:iCs/>
                <w:color w:val="000000" w:themeColor="text1"/>
                <w:sz w:val="27"/>
                <w:szCs w:val="27"/>
                <w:lang w:val="nl-NL"/>
              </w:rPr>
              <w:t>4. Hồ sơ giám định của Hội đồng Giám định Y khoa tỉnh gửi đến Hội đồng Giám định y khoa trung ương theo quy định.</w:t>
            </w:r>
          </w:p>
        </w:tc>
        <w:tc>
          <w:tcPr>
            <w:tcW w:w="1048" w:type="dxa"/>
            <w:shd w:val="clear" w:color="auto" w:fill="auto"/>
            <w:vAlign w:val="center"/>
          </w:tcPr>
          <w:p w:rsidR="00883B26" w:rsidRPr="00D96625" w:rsidRDefault="00883B26"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303" w:type="dxa"/>
            <w:shd w:val="clear" w:color="auto" w:fill="auto"/>
            <w:vAlign w:val="center"/>
          </w:tcPr>
          <w:p w:rsidR="00883B26" w:rsidRPr="00D96625" w:rsidRDefault="00883B26"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883B26" w:rsidRPr="00D96625" w:rsidTr="00C827D9">
        <w:trPr>
          <w:jc w:val="center"/>
        </w:trPr>
        <w:tc>
          <w:tcPr>
            <w:tcW w:w="1026" w:type="dxa"/>
            <w:shd w:val="clear" w:color="auto" w:fill="auto"/>
            <w:vAlign w:val="center"/>
          </w:tcPr>
          <w:p w:rsidR="00883B26" w:rsidRPr="00D96625" w:rsidRDefault="00883B26"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2</w:t>
            </w:r>
          </w:p>
        </w:tc>
        <w:tc>
          <w:tcPr>
            <w:tcW w:w="8446" w:type="dxa"/>
            <w:gridSpan w:val="3"/>
            <w:shd w:val="clear" w:color="auto" w:fill="auto"/>
            <w:vAlign w:val="center"/>
          </w:tcPr>
          <w:p w:rsidR="00883B26" w:rsidRPr="00D96625" w:rsidRDefault="00883B26"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Số lượng hồ sơ</w:t>
            </w:r>
          </w:p>
        </w:tc>
      </w:tr>
      <w:tr w:rsidR="00883B26" w:rsidRPr="00D96625" w:rsidTr="00C827D9">
        <w:trPr>
          <w:trHeight w:val="211"/>
          <w:jc w:val="center"/>
        </w:trPr>
        <w:tc>
          <w:tcPr>
            <w:tcW w:w="1026" w:type="dxa"/>
            <w:shd w:val="clear" w:color="auto" w:fill="auto"/>
            <w:vAlign w:val="center"/>
          </w:tcPr>
          <w:p w:rsidR="00883B26" w:rsidRPr="00D96625" w:rsidRDefault="00883B26"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446" w:type="dxa"/>
            <w:gridSpan w:val="3"/>
            <w:shd w:val="clear" w:color="auto" w:fill="auto"/>
            <w:vAlign w:val="center"/>
          </w:tcPr>
          <w:p w:rsidR="00883B26" w:rsidRPr="00D96625" w:rsidRDefault="00883B26"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01 bộ</w:t>
            </w:r>
          </w:p>
        </w:tc>
      </w:tr>
      <w:tr w:rsidR="00883B26" w:rsidRPr="00D96625" w:rsidTr="00C827D9">
        <w:trPr>
          <w:jc w:val="center"/>
        </w:trPr>
        <w:tc>
          <w:tcPr>
            <w:tcW w:w="1026" w:type="dxa"/>
            <w:shd w:val="clear" w:color="auto" w:fill="auto"/>
            <w:vAlign w:val="center"/>
          </w:tcPr>
          <w:p w:rsidR="00883B26" w:rsidRPr="00D96625" w:rsidRDefault="00883B26"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3</w:t>
            </w:r>
          </w:p>
        </w:tc>
        <w:tc>
          <w:tcPr>
            <w:tcW w:w="8446" w:type="dxa"/>
            <w:gridSpan w:val="3"/>
            <w:shd w:val="clear" w:color="auto" w:fill="auto"/>
            <w:vAlign w:val="center"/>
          </w:tcPr>
          <w:p w:rsidR="00883B26" w:rsidRPr="00D96625" w:rsidRDefault="00883B26"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Thời gian xử lý</w:t>
            </w:r>
          </w:p>
        </w:tc>
      </w:tr>
      <w:tr w:rsidR="00883B26" w:rsidRPr="00D96625" w:rsidTr="00C827D9">
        <w:trPr>
          <w:jc w:val="center"/>
        </w:trPr>
        <w:tc>
          <w:tcPr>
            <w:tcW w:w="1026" w:type="dxa"/>
            <w:shd w:val="clear" w:color="auto" w:fill="auto"/>
            <w:vAlign w:val="center"/>
          </w:tcPr>
          <w:p w:rsidR="00883B26" w:rsidRPr="00D96625" w:rsidRDefault="00883B26"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446" w:type="dxa"/>
            <w:gridSpan w:val="3"/>
            <w:shd w:val="clear" w:color="auto" w:fill="auto"/>
            <w:vAlign w:val="center"/>
          </w:tcPr>
          <w:p w:rsidR="00883B26" w:rsidRPr="00D96625" w:rsidRDefault="00883B26" w:rsidP="00C827D9">
            <w:pPr>
              <w:tabs>
                <w:tab w:val="center" w:pos="4320"/>
                <w:tab w:val="right" w:pos="8640"/>
              </w:tabs>
              <w:spacing w:before="60" w:after="60" w:line="240" w:lineRule="auto"/>
              <w:rPr>
                <w:rFonts w:ascii="Times New Roman" w:eastAsia="Times New Roman" w:hAnsi="Times New Roman" w:cs="Times New Roman"/>
                <w:color w:val="000000" w:themeColor="text1"/>
                <w:spacing w:val="-4"/>
                <w:sz w:val="27"/>
                <w:szCs w:val="27"/>
                <w:lang w:val="nl-NL"/>
              </w:rPr>
            </w:pPr>
            <w:r w:rsidRPr="00D96625">
              <w:rPr>
                <w:rFonts w:ascii="Times New Roman" w:eastAsia="Times New Roman" w:hAnsi="Times New Roman" w:cs="Times New Roman"/>
                <w:color w:val="000000" w:themeColor="text1"/>
                <w:spacing w:val="-4"/>
                <w:sz w:val="27"/>
                <w:szCs w:val="27"/>
                <w:lang w:val="nl-NL"/>
              </w:rPr>
              <w:t>27 ngày làm việc, kể từ ngày nhận được hồ sơ đầy đủ và hợp lệ</w:t>
            </w:r>
          </w:p>
        </w:tc>
      </w:tr>
      <w:tr w:rsidR="00883B26" w:rsidRPr="00D96625" w:rsidTr="00C827D9">
        <w:trPr>
          <w:jc w:val="center"/>
        </w:trPr>
        <w:tc>
          <w:tcPr>
            <w:tcW w:w="1026" w:type="dxa"/>
            <w:shd w:val="clear" w:color="auto" w:fill="auto"/>
            <w:vAlign w:val="center"/>
          </w:tcPr>
          <w:p w:rsidR="00883B26" w:rsidRPr="00D96625" w:rsidRDefault="00883B26"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4</w:t>
            </w:r>
          </w:p>
        </w:tc>
        <w:tc>
          <w:tcPr>
            <w:tcW w:w="8446" w:type="dxa"/>
            <w:gridSpan w:val="3"/>
            <w:shd w:val="clear" w:color="auto" w:fill="auto"/>
            <w:vAlign w:val="center"/>
          </w:tcPr>
          <w:p w:rsidR="00883B26" w:rsidRPr="00D96625" w:rsidRDefault="00883B26" w:rsidP="00C827D9">
            <w:pPr>
              <w:tabs>
                <w:tab w:val="left" w:pos="317"/>
              </w:tabs>
              <w:spacing w:before="60" w:after="60" w:line="240" w:lineRule="auto"/>
              <w:rPr>
                <w:rFonts w:ascii="Times New Roman" w:eastAsia="Times New Roman" w:hAnsi="Times New Roman" w:cs="Times New Roman"/>
                <w:b/>
                <w:color w:val="000000" w:themeColor="text1"/>
                <w:spacing w:val="-4"/>
                <w:sz w:val="27"/>
                <w:szCs w:val="27"/>
                <w:lang w:val="nl-NL"/>
              </w:rPr>
            </w:pPr>
            <w:r w:rsidRPr="00D96625">
              <w:rPr>
                <w:rFonts w:ascii="Times New Roman" w:eastAsia="Times New Roman" w:hAnsi="Times New Roman" w:cs="Times New Roman"/>
                <w:b/>
                <w:color w:val="000000" w:themeColor="text1"/>
                <w:spacing w:val="-4"/>
                <w:sz w:val="27"/>
                <w:szCs w:val="27"/>
                <w:lang w:val="nl-NL"/>
              </w:rPr>
              <w:t>Nơi tiếp nhận và trả kết quả</w:t>
            </w:r>
          </w:p>
        </w:tc>
      </w:tr>
      <w:tr w:rsidR="00883B26" w:rsidRPr="00D96625" w:rsidTr="00C827D9">
        <w:trPr>
          <w:jc w:val="center"/>
        </w:trPr>
        <w:tc>
          <w:tcPr>
            <w:tcW w:w="1026" w:type="dxa"/>
            <w:shd w:val="clear" w:color="auto" w:fill="auto"/>
            <w:vAlign w:val="center"/>
          </w:tcPr>
          <w:p w:rsidR="00883B26" w:rsidRPr="00D96625" w:rsidRDefault="00883B26"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446" w:type="dxa"/>
            <w:gridSpan w:val="3"/>
            <w:shd w:val="clear" w:color="auto" w:fill="auto"/>
            <w:vAlign w:val="center"/>
          </w:tcPr>
          <w:p w:rsidR="00883B26" w:rsidRPr="00D96625" w:rsidRDefault="00883B26"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883B26" w:rsidRPr="00D96625" w:rsidRDefault="00883B26"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883B26" w:rsidRPr="00D96625" w:rsidRDefault="00883B26"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Trả kết quả tại Bộ phận Tiếp nhận và Trả kết quả của Trung tâm Giám định Y khoa Hà Nội hoặc qua dịch vụ bưu chính công ích.</w:t>
            </w:r>
          </w:p>
        </w:tc>
      </w:tr>
      <w:tr w:rsidR="00883B26" w:rsidRPr="00D96625" w:rsidTr="00C827D9">
        <w:trPr>
          <w:jc w:val="center"/>
        </w:trPr>
        <w:tc>
          <w:tcPr>
            <w:tcW w:w="1026" w:type="dxa"/>
            <w:shd w:val="clear" w:color="auto" w:fill="auto"/>
            <w:vAlign w:val="center"/>
          </w:tcPr>
          <w:p w:rsidR="00883B26" w:rsidRPr="00D96625" w:rsidRDefault="00883B26" w:rsidP="00C827D9">
            <w:pPr>
              <w:spacing w:before="60" w:after="60" w:line="240" w:lineRule="auto"/>
              <w:jc w:val="center"/>
              <w:rPr>
                <w:rFonts w:ascii="Times New Roman" w:eastAsia="Times New Roman" w:hAnsi="Times New Roman" w:cs="Times New Roman"/>
                <w:color w:val="000000" w:themeColor="text1"/>
                <w:sz w:val="27"/>
                <w:szCs w:val="27"/>
                <w:lang w:val="nl-NL"/>
              </w:rPr>
            </w:pPr>
            <w:r>
              <w:rPr>
                <w:rFonts w:ascii="Times New Roman" w:eastAsia="Times New Roman" w:hAnsi="Times New Roman" w:cs="Times New Roman"/>
                <w:b/>
                <w:color w:val="000000" w:themeColor="text1"/>
                <w:sz w:val="27"/>
                <w:szCs w:val="27"/>
              </w:rPr>
              <w:lastRenderedPageBreak/>
              <w:t>5</w:t>
            </w:r>
          </w:p>
        </w:tc>
        <w:tc>
          <w:tcPr>
            <w:tcW w:w="8446" w:type="dxa"/>
            <w:gridSpan w:val="3"/>
            <w:shd w:val="clear" w:color="auto" w:fill="auto"/>
            <w:vAlign w:val="center"/>
          </w:tcPr>
          <w:p w:rsidR="00883B26" w:rsidRPr="00D96625" w:rsidRDefault="00883B26"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Lệ phí</w:t>
            </w:r>
          </w:p>
        </w:tc>
      </w:tr>
      <w:tr w:rsidR="00883B26" w:rsidRPr="00D96625" w:rsidTr="00C827D9">
        <w:trPr>
          <w:jc w:val="center"/>
        </w:trPr>
        <w:tc>
          <w:tcPr>
            <w:tcW w:w="1026" w:type="dxa"/>
            <w:shd w:val="clear" w:color="auto" w:fill="auto"/>
            <w:vAlign w:val="center"/>
          </w:tcPr>
          <w:p w:rsidR="00883B26" w:rsidRPr="00D96625" w:rsidRDefault="00883B26"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446" w:type="dxa"/>
            <w:gridSpan w:val="3"/>
            <w:shd w:val="clear" w:color="auto" w:fill="auto"/>
            <w:vAlign w:val="center"/>
          </w:tcPr>
          <w:p w:rsidR="00883B26" w:rsidRPr="00D96625" w:rsidRDefault="00883B26"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1.150.000 đồng</w:t>
            </w:r>
          </w:p>
        </w:tc>
      </w:tr>
    </w:tbl>
    <w:p w:rsidR="00C15AFF" w:rsidRDefault="00C15AFF">
      <w:bookmarkStart w:id="0" w:name="_GoBack"/>
      <w:bookmarkEnd w:id="0"/>
    </w:p>
    <w:sectPr w:rsidR="00C1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26"/>
    <w:rsid w:val="00883B26"/>
    <w:rsid w:val="00C1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3CA1E-CFEB-4AC4-832B-7B050A80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B2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2023-07-19T04:40:00Z</dcterms:created>
  <dcterms:modified xsi:type="dcterms:W3CDTF">2023-07-19T04:40:00Z</dcterms:modified>
</cp:coreProperties>
</file>