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6"/>
        <w:gridCol w:w="6237"/>
        <w:gridCol w:w="1047"/>
        <w:gridCol w:w="1134"/>
      </w:tblGrid>
      <w:tr w:rsidR="00AB5115" w:rsidRPr="00D96625" w:rsidTr="00C827D9">
        <w:trPr>
          <w:jc w:val="center"/>
        </w:trPr>
        <w:tc>
          <w:tcPr>
            <w:tcW w:w="1026" w:type="dxa"/>
            <w:shd w:val="clear" w:color="auto" w:fill="auto"/>
            <w:vAlign w:val="center"/>
          </w:tcPr>
          <w:p w:rsidR="00AB5115" w:rsidRPr="00D96625" w:rsidRDefault="00AB5115"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rPr>
            </w:pPr>
            <w:r>
              <w:rPr>
                <w:rFonts w:ascii="Times New Roman" w:eastAsia="Times New Roman" w:hAnsi="Times New Roman" w:cs="Times New Roman"/>
                <w:b/>
                <w:color w:val="000000" w:themeColor="text1"/>
                <w:sz w:val="27"/>
                <w:szCs w:val="27"/>
              </w:rPr>
              <w:t>Tên thủ tục hành chính</w:t>
            </w:r>
          </w:p>
        </w:tc>
        <w:tc>
          <w:tcPr>
            <w:tcW w:w="8418" w:type="dxa"/>
            <w:gridSpan w:val="3"/>
            <w:shd w:val="clear" w:color="auto" w:fill="auto"/>
            <w:vAlign w:val="center"/>
          </w:tcPr>
          <w:p w:rsidR="00AB5115" w:rsidRPr="00D96625" w:rsidRDefault="00AB5115" w:rsidP="00C827D9">
            <w:pPr>
              <w:tabs>
                <w:tab w:val="center" w:pos="4320"/>
                <w:tab w:val="right" w:pos="8640"/>
              </w:tabs>
              <w:spacing w:before="60" w:after="60" w:line="240" w:lineRule="auto"/>
              <w:jc w:val="both"/>
              <w:rPr>
                <w:rFonts w:ascii="Times New Roman" w:eastAsia="Times New Roman" w:hAnsi="Times New Roman" w:cs="Times New Roman"/>
                <w:b/>
                <w:color w:val="000000" w:themeColor="text1"/>
                <w:sz w:val="27"/>
                <w:szCs w:val="27"/>
              </w:rPr>
            </w:pPr>
            <w:r w:rsidRPr="00D96625">
              <w:rPr>
                <w:rFonts w:ascii="Times New Roman" w:hAnsi="Times New Roman" w:cs="Times New Roman"/>
                <w:b/>
                <w:iCs/>
                <w:color w:val="000000" w:themeColor="text1"/>
                <w:sz w:val="26"/>
                <w:szCs w:val="26"/>
                <w:lang w:val="pt-BR"/>
              </w:rPr>
              <w:t>Khám giám định lần đầu do bệnh nghề nghiệp</w:t>
            </w:r>
          </w:p>
        </w:tc>
      </w:tr>
      <w:tr w:rsidR="00AB5115" w:rsidRPr="00D96625" w:rsidTr="00C827D9">
        <w:trPr>
          <w:jc w:val="center"/>
        </w:trPr>
        <w:tc>
          <w:tcPr>
            <w:tcW w:w="1026" w:type="dxa"/>
            <w:shd w:val="clear" w:color="auto" w:fill="auto"/>
            <w:vAlign w:val="center"/>
          </w:tcPr>
          <w:p w:rsidR="00AB5115" w:rsidRPr="00D96625" w:rsidRDefault="00AB5115"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rPr>
            </w:pPr>
            <w:r>
              <w:rPr>
                <w:rFonts w:ascii="Times New Roman" w:eastAsia="Times New Roman" w:hAnsi="Times New Roman" w:cs="Times New Roman"/>
                <w:b/>
                <w:color w:val="000000" w:themeColor="text1"/>
                <w:sz w:val="27"/>
                <w:szCs w:val="27"/>
              </w:rPr>
              <w:t>1</w:t>
            </w:r>
          </w:p>
        </w:tc>
        <w:tc>
          <w:tcPr>
            <w:tcW w:w="6237" w:type="dxa"/>
            <w:shd w:val="clear" w:color="auto" w:fill="auto"/>
            <w:vAlign w:val="center"/>
          </w:tcPr>
          <w:p w:rsidR="00AB5115" w:rsidRPr="00D96625" w:rsidRDefault="00AB5115" w:rsidP="00C827D9">
            <w:pPr>
              <w:spacing w:before="60" w:after="60" w:line="240" w:lineRule="auto"/>
              <w:rPr>
                <w:rFonts w:ascii="Times New Roman" w:eastAsia="Times New Roman" w:hAnsi="Times New Roman" w:cs="Times New Roman"/>
                <w:b/>
                <w:color w:val="000000" w:themeColor="text1"/>
                <w:sz w:val="27"/>
                <w:szCs w:val="27"/>
                <w:lang w:val="nl-NL"/>
              </w:rPr>
            </w:pPr>
            <w:r w:rsidRPr="00D96625">
              <w:rPr>
                <w:rFonts w:ascii="Times New Roman" w:eastAsia="Times New Roman" w:hAnsi="Times New Roman" w:cs="Times New Roman"/>
                <w:b/>
                <w:color w:val="000000" w:themeColor="text1"/>
                <w:sz w:val="27"/>
                <w:szCs w:val="27"/>
              </w:rPr>
              <w:t>Thành phần hồ sơ</w:t>
            </w:r>
          </w:p>
        </w:tc>
        <w:tc>
          <w:tcPr>
            <w:tcW w:w="1047" w:type="dxa"/>
            <w:shd w:val="clear" w:color="auto" w:fill="auto"/>
            <w:vAlign w:val="center"/>
          </w:tcPr>
          <w:p w:rsidR="00AB5115" w:rsidRPr="00D96625" w:rsidRDefault="00AB5115" w:rsidP="00C827D9">
            <w:pPr>
              <w:spacing w:before="60" w:after="60" w:line="240" w:lineRule="auto"/>
              <w:jc w:val="center"/>
              <w:rPr>
                <w:rFonts w:ascii="Times New Roman" w:eastAsia="Times New Roman" w:hAnsi="Times New Roman" w:cs="Times New Roman"/>
                <w:b/>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Bản chính</w:t>
            </w:r>
          </w:p>
        </w:tc>
        <w:tc>
          <w:tcPr>
            <w:tcW w:w="1134" w:type="dxa"/>
            <w:shd w:val="clear" w:color="auto" w:fill="auto"/>
            <w:vAlign w:val="center"/>
          </w:tcPr>
          <w:p w:rsidR="00AB5115" w:rsidRPr="00D96625" w:rsidRDefault="00AB5115" w:rsidP="00C827D9">
            <w:pPr>
              <w:spacing w:before="60" w:after="60" w:line="240" w:lineRule="auto"/>
              <w:jc w:val="center"/>
              <w:rPr>
                <w:rFonts w:ascii="Times New Roman" w:eastAsia="Times New Roman" w:hAnsi="Times New Roman" w:cs="Times New Roman"/>
                <w:b/>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Bản sao</w:t>
            </w:r>
          </w:p>
        </w:tc>
      </w:tr>
      <w:tr w:rsidR="00AB5115" w:rsidRPr="00D96625" w:rsidTr="00C827D9">
        <w:trPr>
          <w:jc w:val="center"/>
        </w:trPr>
        <w:tc>
          <w:tcPr>
            <w:tcW w:w="1026" w:type="dxa"/>
            <w:vMerge w:val="restart"/>
            <w:shd w:val="clear" w:color="auto" w:fill="auto"/>
            <w:vAlign w:val="center"/>
          </w:tcPr>
          <w:p w:rsidR="00AB5115" w:rsidRPr="00D96625" w:rsidRDefault="00AB5115" w:rsidP="00C827D9">
            <w:pPr>
              <w:spacing w:before="60" w:after="60" w:line="240" w:lineRule="auto"/>
              <w:rPr>
                <w:rFonts w:ascii="Times New Roman" w:eastAsia="Times New Roman" w:hAnsi="Times New Roman" w:cs="Times New Roman"/>
                <w:color w:val="000000" w:themeColor="text1"/>
                <w:sz w:val="27"/>
                <w:szCs w:val="27"/>
                <w:lang w:val="nl-NL"/>
              </w:rPr>
            </w:pPr>
          </w:p>
        </w:tc>
        <w:tc>
          <w:tcPr>
            <w:tcW w:w="6237" w:type="dxa"/>
            <w:shd w:val="clear" w:color="auto" w:fill="auto"/>
            <w:vAlign w:val="center"/>
          </w:tcPr>
          <w:p w:rsidR="00AB5115" w:rsidRPr="00D96625" w:rsidRDefault="00AB5115" w:rsidP="00C827D9">
            <w:pPr>
              <w:shd w:val="clear" w:color="auto" w:fill="FFFFFF"/>
              <w:spacing w:before="60" w:after="60" w:line="240" w:lineRule="auto"/>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 xml:space="preserve">1. </w:t>
            </w:r>
            <w:r w:rsidRPr="00D96625">
              <w:rPr>
                <w:rFonts w:ascii="Times New Roman" w:eastAsia="Times New Roman" w:hAnsi="Times New Roman" w:cs="Times New Roman"/>
                <w:color w:val="000000" w:themeColor="text1"/>
                <w:sz w:val="27"/>
                <w:szCs w:val="27"/>
                <w:lang w:val="vi-VN"/>
              </w:rPr>
              <w:t xml:space="preserve">Giấy giới thiệu của người sử dụng lao động theo mẫu quy định tại Phụ lục 1 kèm theo Thông tư </w:t>
            </w:r>
            <w:r w:rsidRPr="00D96625">
              <w:rPr>
                <w:rFonts w:ascii="Times New Roman" w:eastAsia="Times New Roman" w:hAnsi="Times New Roman" w:cs="Times New Roman"/>
                <w:color w:val="000000" w:themeColor="text1"/>
                <w:sz w:val="27"/>
                <w:szCs w:val="27"/>
                <w:lang w:val="nl-NL"/>
              </w:rPr>
              <w:t>số 56/2017/TT-BYT</w:t>
            </w:r>
            <w:r w:rsidRPr="00D96625">
              <w:rPr>
                <w:rFonts w:ascii="Times New Roman" w:eastAsia="Times New Roman" w:hAnsi="Times New Roman" w:cs="Times New Roman"/>
                <w:color w:val="000000" w:themeColor="text1"/>
                <w:sz w:val="27"/>
                <w:szCs w:val="27"/>
                <w:lang w:val="vi-VN"/>
              </w:rPr>
              <w:t xml:space="preserve"> </w:t>
            </w:r>
            <w:r w:rsidRPr="00D96625">
              <w:rPr>
                <w:rFonts w:ascii="Times New Roman" w:eastAsia="Times New Roman" w:hAnsi="Times New Roman" w:cs="Times New Roman"/>
                <w:iCs/>
                <w:color w:val="000000" w:themeColor="text1"/>
                <w:sz w:val="27"/>
                <w:szCs w:val="27"/>
                <w:lang w:val="nl-NL"/>
              </w:rPr>
              <w:t xml:space="preserve">ngày 29/12/2017 của Bộ trưởng Bộ Y tế </w:t>
            </w:r>
            <w:r w:rsidRPr="00D96625">
              <w:rPr>
                <w:rFonts w:ascii="Times New Roman" w:eastAsia="Times New Roman" w:hAnsi="Times New Roman" w:cs="Times New Roman"/>
                <w:color w:val="000000" w:themeColor="text1"/>
                <w:sz w:val="27"/>
                <w:szCs w:val="27"/>
                <w:lang w:val="vi-VN"/>
              </w:rPr>
              <w:t>đối với trường hợp người được giám định lần đầu bệnh nghề nghiệp thuộc quyền quản lý của người sử dụng lao động tại thời </w:t>
            </w:r>
            <w:r w:rsidRPr="00D96625">
              <w:rPr>
                <w:rFonts w:ascii="Times New Roman" w:eastAsia="Times New Roman" w:hAnsi="Times New Roman" w:cs="Times New Roman"/>
                <w:color w:val="000000" w:themeColor="text1"/>
                <w:sz w:val="27"/>
                <w:szCs w:val="27"/>
                <w:lang w:val="nl-NL"/>
              </w:rPr>
              <w:t>điểm</w:t>
            </w:r>
            <w:r w:rsidRPr="00D96625">
              <w:rPr>
                <w:rFonts w:ascii="Times New Roman" w:eastAsia="Times New Roman" w:hAnsi="Times New Roman" w:cs="Times New Roman"/>
                <w:color w:val="000000" w:themeColor="text1"/>
                <w:sz w:val="27"/>
                <w:szCs w:val="27"/>
                <w:lang w:val="vi-VN"/>
              </w:rPr>
              <w:t> đề nghị khám giám định hoặc Giấy đề nghị kh</w:t>
            </w:r>
            <w:r w:rsidRPr="00D96625">
              <w:rPr>
                <w:rFonts w:ascii="Times New Roman" w:eastAsia="Times New Roman" w:hAnsi="Times New Roman" w:cs="Times New Roman"/>
                <w:color w:val="000000" w:themeColor="text1"/>
                <w:sz w:val="27"/>
                <w:szCs w:val="27"/>
                <w:lang w:val="nl-NL"/>
              </w:rPr>
              <w:t>á</w:t>
            </w:r>
            <w:r w:rsidRPr="00D96625">
              <w:rPr>
                <w:rFonts w:ascii="Times New Roman" w:eastAsia="Times New Roman" w:hAnsi="Times New Roman" w:cs="Times New Roman"/>
                <w:color w:val="000000" w:themeColor="text1"/>
                <w:sz w:val="27"/>
                <w:szCs w:val="27"/>
                <w:lang w:val="vi-VN"/>
              </w:rPr>
              <w:t xml:space="preserve">m giám định của người lao động theo mẫu quy định tại Phụ lục 2 kèm theo Thông tư </w:t>
            </w:r>
            <w:r w:rsidRPr="00D96625">
              <w:rPr>
                <w:rFonts w:ascii="Times New Roman" w:eastAsia="Times New Roman" w:hAnsi="Times New Roman" w:cs="Times New Roman"/>
                <w:color w:val="000000" w:themeColor="text1"/>
                <w:sz w:val="27"/>
                <w:szCs w:val="27"/>
                <w:lang w:val="nl-NL"/>
              </w:rPr>
              <w:t>số 56/2017/TT-BYT</w:t>
            </w:r>
            <w:r w:rsidRPr="00D96625">
              <w:rPr>
                <w:rFonts w:ascii="Times New Roman" w:eastAsia="Times New Roman" w:hAnsi="Times New Roman" w:cs="Times New Roman"/>
                <w:color w:val="000000" w:themeColor="text1"/>
                <w:sz w:val="27"/>
                <w:szCs w:val="27"/>
                <w:lang w:val="vi-VN"/>
              </w:rPr>
              <w:t xml:space="preserve"> đối với trường hợp người lao động không còn làm nghề, công việc có nguy cơ mắc bệnh nghề nghiệp mà phát hiện mắc bệnh nghề nghiệp trong thời gian b</w:t>
            </w:r>
            <w:r w:rsidRPr="00D96625">
              <w:rPr>
                <w:rFonts w:ascii="Times New Roman" w:eastAsia="Times New Roman" w:hAnsi="Times New Roman" w:cs="Times New Roman"/>
                <w:color w:val="000000" w:themeColor="text1"/>
                <w:sz w:val="27"/>
                <w:szCs w:val="27"/>
                <w:lang w:val="nl-NL"/>
              </w:rPr>
              <w:t>ả</w:t>
            </w:r>
            <w:r w:rsidRPr="00D96625">
              <w:rPr>
                <w:rFonts w:ascii="Times New Roman" w:eastAsia="Times New Roman" w:hAnsi="Times New Roman" w:cs="Times New Roman"/>
                <w:color w:val="000000" w:themeColor="text1"/>
                <w:sz w:val="27"/>
                <w:szCs w:val="27"/>
                <w:lang w:val="vi-VN"/>
              </w:rPr>
              <w:t>o đảm của bệnh, bao gồm cả người lao động đang b</w:t>
            </w:r>
            <w:r w:rsidRPr="00D96625">
              <w:rPr>
                <w:rFonts w:ascii="Times New Roman" w:eastAsia="Times New Roman" w:hAnsi="Times New Roman" w:cs="Times New Roman"/>
                <w:color w:val="000000" w:themeColor="text1"/>
                <w:sz w:val="27"/>
                <w:szCs w:val="27"/>
                <w:lang w:val="nl-NL"/>
              </w:rPr>
              <w:t>ả</w:t>
            </w:r>
            <w:r w:rsidRPr="00D96625">
              <w:rPr>
                <w:rFonts w:ascii="Times New Roman" w:eastAsia="Times New Roman" w:hAnsi="Times New Roman" w:cs="Times New Roman"/>
                <w:color w:val="000000" w:themeColor="text1"/>
                <w:sz w:val="27"/>
                <w:szCs w:val="27"/>
                <w:lang w:val="vi-VN"/>
              </w:rPr>
              <w:t>o lưu thời gian đóng bảo hiểm x</w:t>
            </w:r>
            <w:r w:rsidRPr="00D96625">
              <w:rPr>
                <w:rFonts w:ascii="Times New Roman" w:eastAsia="Times New Roman" w:hAnsi="Times New Roman" w:cs="Times New Roman"/>
                <w:color w:val="000000" w:themeColor="text1"/>
                <w:sz w:val="27"/>
                <w:szCs w:val="27"/>
                <w:lang w:val="nl-NL"/>
              </w:rPr>
              <w:t>ã</w:t>
            </w:r>
            <w:r w:rsidRPr="00D96625">
              <w:rPr>
                <w:rFonts w:ascii="Times New Roman" w:eastAsia="Times New Roman" w:hAnsi="Times New Roman" w:cs="Times New Roman"/>
                <w:color w:val="000000" w:themeColor="text1"/>
                <w:sz w:val="27"/>
                <w:szCs w:val="27"/>
                <w:lang w:val="vi-VN"/>
              </w:rPr>
              <w:t> hội, người lao động đã có quyết định nghỉ việc chờ giải quyết chế độ hưu trí, trợ cấp hằng tháng và người lao động đang hưởng lương hưu, trợ cấp hằng tháng;</w:t>
            </w:r>
          </w:p>
        </w:tc>
        <w:tc>
          <w:tcPr>
            <w:tcW w:w="1047" w:type="dxa"/>
            <w:shd w:val="clear" w:color="auto" w:fill="auto"/>
            <w:vAlign w:val="center"/>
          </w:tcPr>
          <w:p w:rsidR="00AB5115" w:rsidRPr="00D96625" w:rsidRDefault="00AB5115"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r w:rsidRPr="00D96625">
              <w:rPr>
                <w:rFonts w:ascii="Times New Roman" w:eastAsia="Times New Roman" w:hAnsi="Times New Roman" w:cs="Times New Roman"/>
                <w:color w:val="000000" w:themeColor="text1"/>
                <w:sz w:val="27"/>
                <w:szCs w:val="27"/>
                <w:lang w:val="pt-BR"/>
              </w:rPr>
              <w:t>x</w:t>
            </w:r>
          </w:p>
        </w:tc>
        <w:tc>
          <w:tcPr>
            <w:tcW w:w="1134" w:type="dxa"/>
            <w:shd w:val="clear" w:color="auto" w:fill="auto"/>
            <w:vAlign w:val="center"/>
          </w:tcPr>
          <w:p w:rsidR="00AB5115" w:rsidRPr="00D96625" w:rsidRDefault="00AB5115"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p>
        </w:tc>
      </w:tr>
      <w:tr w:rsidR="00AB5115" w:rsidRPr="00D96625" w:rsidTr="00C827D9">
        <w:trPr>
          <w:trHeight w:val="356"/>
          <w:jc w:val="center"/>
        </w:trPr>
        <w:tc>
          <w:tcPr>
            <w:tcW w:w="1026" w:type="dxa"/>
            <w:vMerge/>
            <w:shd w:val="clear" w:color="auto" w:fill="auto"/>
            <w:vAlign w:val="center"/>
          </w:tcPr>
          <w:p w:rsidR="00AB5115" w:rsidRPr="00D96625" w:rsidRDefault="00AB5115" w:rsidP="00C827D9">
            <w:pPr>
              <w:spacing w:before="60" w:after="60" w:line="240" w:lineRule="auto"/>
              <w:rPr>
                <w:rFonts w:ascii="Times New Roman" w:eastAsia="Times New Roman" w:hAnsi="Times New Roman" w:cs="Times New Roman"/>
                <w:color w:val="000000" w:themeColor="text1"/>
                <w:sz w:val="27"/>
                <w:szCs w:val="27"/>
                <w:lang w:val="nl-NL"/>
              </w:rPr>
            </w:pPr>
          </w:p>
        </w:tc>
        <w:tc>
          <w:tcPr>
            <w:tcW w:w="6237" w:type="dxa"/>
            <w:shd w:val="clear" w:color="auto" w:fill="auto"/>
            <w:vAlign w:val="center"/>
          </w:tcPr>
          <w:p w:rsidR="00AB5115" w:rsidRPr="00D96625" w:rsidRDefault="00AB5115" w:rsidP="00C827D9">
            <w:pPr>
              <w:shd w:val="clear" w:color="auto" w:fill="FFFFFF"/>
              <w:spacing w:before="60" w:after="60" w:line="240" w:lineRule="auto"/>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 xml:space="preserve">2. </w:t>
            </w:r>
            <w:r w:rsidRPr="00D96625">
              <w:rPr>
                <w:rFonts w:ascii="Times New Roman" w:eastAsia="Times New Roman" w:hAnsi="Times New Roman" w:cs="Times New Roman"/>
                <w:color w:val="000000" w:themeColor="text1"/>
                <w:sz w:val="27"/>
                <w:szCs w:val="27"/>
                <w:lang w:val="vi-VN"/>
              </w:rPr>
              <w:t>Bản chính hoặc bản sao hợp lệ Hồ sơ bệnh nghề nghiệp</w:t>
            </w:r>
          </w:p>
        </w:tc>
        <w:tc>
          <w:tcPr>
            <w:tcW w:w="1047" w:type="dxa"/>
            <w:shd w:val="clear" w:color="auto" w:fill="auto"/>
            <w:vAlign w:val="center"/>
          </w:tcPr>
          <w:p w:rsidR="00AB5115" w:rsidRPr="00D96625" w:rsidRDefault="00AB5115"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p>
        </w:tc>
        <w:tc>
          <w:tcPr>
            <w:tcW w:w="1134" w:type="dxa"/>
            <w:shd w:val="clear" w:color="auto" w:fill="auto"/>
            <w:vAlign w:val="center"/>
          </w:tcPr>
          <w:p w:rsidR="00AB5115" w:rsidRPr="00D96625" w:rsidRDefault="00AB5115"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r w:rsidRPr="00D96625">
              <w:rPr>
                <w:rFonts w:ascii="Times New Roman" w:eastAsia="Times New Roman" w:hAnsi="Times New Roman" w:cs="Times New Roman"/>
                <w:color w:val="000000" w:themeColor="text1"/>
                <w:sz w:val="27"/>
                <w:szCs w:val="27"/>
                <w:lang w:val="pt-BR"/>
              </w:rPr>
              <w:t>x</w:t>
            </w:r>
          </w:p>
        </w:tc>
      </w:tr>
      <w:tr w:rsidR="00AB5115" w:rsidRPr="00D96625" w:rsidTr="00C827D9">
        <w:trPr>
          <w:trHeight w:val="2561"/>
          <w:jc w:val="center"/>
        </w:trPr>
        <w:tc>
          <w:tcPr>
            <w:tcW w:w="1026" w:type="dxa"/>
            <w:vMerge/>
            <w:shd w:val="clear" w:color="auto" w:fill="auto"/>
            <w:vAlign w:val="center"/>
          </w:tcPr>
          <w:p w:rsidR="00AB5115" w:rsidRPr="00D96625" w:rsidRDefault="00AB5115" w:rsidP="00C827D9">
            <w:pPr>
              <w:spacing w:before="60" w:after="60" w:line="240" w:lineRule="auto"/>
              <w:rPr>
                <w:rFonts w:ascii="Times New Roman" w:eastAsia="Times New Roman" w:hAnsi="Times New Roman" w:cs="Times New Roman"/>
                <w:color w:val="000000" w:themeColor="text1"/>
                <w:sz w:val="27"/>
                <w:szCs w:val="27"/>
                <w:lang w:val="nl-NL"/>
              </w:rPr>
            </w:pPr>
          </w:p>
        </w:tc>
        <w:tc>
          <w:tcPr>
            <w:tcW w:w="6237" w:type="dxa"/>
            <w:shd w:val="clear" w:color="auto" w:fill="auto"/>
            <w:vAlign w:val="center"/>
          </w:tcPr>
          <w:p w:rsidR="00AB5115" w:rsidRPr="00D96625" w:rsidRDefault="00AB5115" w:rsidP="00C827D9">
            <w:pPr>
              <w:shd w:val="clear" w:color="auto" w:fill="FFFFFF"/>
              <w:spacing w:before="60" w:after="60" w:line="240" w:lineRule="auto"/>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 xml:space="preserve">3. </w:t>
            </w:r>
            <w:r w:rsidRPr="00D96625">
              <w:rPr>
                <w:rFonts w:ascii="Times New Roman" w:eastAsia="Times New Roman" w:hAnsi="Times New Roman" w:cs="Times New Roman"/>
                <w:color w:val="000000" w:themeColor="text1"/>
                <w:sz w:val="27"/>
                <w:szCs w:val="27"/>
                <w:lang w:val="vi-VN"/>
              </w:rPr>
              <w:t>Bản tóm t</w:t>
            </w:r>
            <w:r w:rsidRPr="00D96625">
              <w:rPr>
                <w:rFonts w:ascii="Times New Roman" w:eastAsia="Times New Roman" w:hAnsi="Times New Roman" w:cs="Times New Roman"/>
                <w:color w:val="000000" w:themeColor="text1"/>
                <w:sz w:val="27"/>
                <w:szCs w:val="27"/>
                <w:lang w:val="nl-NL"/>
              </w:rPr>
              <w:t>ắ</w:t>
            </w:r>
            <w:r w:rsidRPr="00D96625">
              <w:rPr>
                <w:rFonts w:ascii="Times New Roman" w:eastAsia="Times New Roman" w:hAnsi="Times New Roman" w:cs="Times New Roman"/>
                <w:color w:val="000000" w:themeColor="text1"/>
                <w:sz w:val="27"/>
                <w:szCs w:val="27"/>
                <w:lang w:val="vi-VN"/>
              </w:rPr>
              <w:t>t hồ sơ bệnh án điều trị bệnh nghề nghiệp của người lao động có liên quan đến bệnh nghề nghiệp (nếu có).</w:t>
            </w:r>
          </w:p>
          <w:p w:rsidR="00AB5115" w:rsidRPr="00D96625" w:rsidRDefault="00AB5115" w:rsidP="00C827D9">
            <w:pPr>
              <w:shd w:val="clear" w:color="auto" w:fill="FFFFFF"/>
              <w:spacing w:before="60" w:after="60" w:line="240" w:lineRule="auto"/>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vi-VN"/>
              </w:rPr>
              <w:t>Trường hợp người được giám định thuộc đối tượng quy định tại </w:t>
            </w:r>
            <w:bookmarkStart w:id="0" w:name="dc_4"/>
            <w:r w:rsidRPr="00D96625">
              <w:rPr>
                <w:rFonts w:ascii="Times New Roman" w:eastAsia="Times New Roman" w:hAnsi="Times New Roman" w:cs="Times New Roman"/>
                <w:color w:val="000000" w:themeColor="text1"/>
                <w:sz w:val="27"/>
                <w:szCs w:val="27"/>
                <w:lang w:val="vi-VN"/>
              </w:rPr>
              <w:t>điểm c khoản 1 Điều 47 của Luật An toàn vệ sinh lao động</w:t>
            </w:r>
            <w:bookmarkEnd w:id="0"/>
            <w:r w:rsidRPr="00D96625">
              <w:rPr>
                <w:rFonts w:ascii="Times New Roman" w:eastAsia="Times New Roman" w:hAnsi="Times New Roman" w:cs="Times New Roman"/>
                <w:color w:val="000000" w:themeColor="text1"/>
                <w:sz w:val="27"/>
                <w:szCs w:val="27"/>
                <w:lang w:val="vi-VN"/>
              </w:rPr>
              <w:t>: Trong bản tóm tắt hồ sơ bệnh án phải ghi r</w:t>
            </w:r>
            <w:r w:rsidRPr="00D96625">
              <w:rPr>
                <w:rFonts w:ascii="Times New Roman" w:eastAsia="Times New Roman" w:hAnsi="Times New Roman" w:cs="Times New Roman"/>
                <w:color w:val="000000" w:themeColor="text1"/>
                <w:sz w:val="27"/>
                <w:szCs w:val="27"/>
                <w:lang w:val="nl-NL"/>
              </w:rPr>
              <w:t>õ</w:t>
            </w:r>
            <w:r w:rsidRPr="00D96625">
              <w:rPr>
                <w:rFonts w:ascii="Times New Roman" w:eastAsia="Times New Roman" w:hAnsi="Times New Roman" w:cs="Times New Roman"/>
                <w:color w:val="000000" w:themeColor="text1"/>
                <w:sz w:val="27"/>
                <w:szCs w:val="27"/>
                <w:lang w:val="vi-VN"/>
              </w:rPr>
              <w:t> bệnh nghề nghiệp không có khả năng điều trị ổn định</w:t>
            </w:r>
            <w:r w:rsidRPr="00D96625">
              <w:rPr>
                <w:rFonts w:ascii="Times New Roman" w:eastAsia="Times New Roman" w:hAnsi="Times New Roman" w:cs="Times New Roman"/>
                <w:color w:val="000000" w:themeColor="text1"/>
                <w:sz w:val="27"/>
                <w:szCs w:val="27"/>
                <w:lang w:val="nl-NL"/>
              </w:rPr>
              <w:t>.</w:t>
            </w:r>
          </w:p>
        </w:tc>
        <w:tc>
          <w:tcPr>
            <w:tcW w:w="1047" w:type="dxa"/>
            <w:shd w:val="clear" w:color="auto" w:fill="auto"/>
            <w:vAlign w:val="center"/>
          </w:tcPr>
          <w:p w:rsidR="00AB5115" w:rsidRPr="00D96625" w:rsidRDefault="00AB5115"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p>
        </w:tc>
        <w:tc>
          <w:tcPr>
            <w:tcW w:w="1134" w:type="dxa"/>
            <w:shd w:val="clear" w:color="auto" w:fill="auto"/>
            <w:vAlign w:val="center"/>
          </w:tcPr>
          <w:p w:rsidR="00AB5115" w:rsidRPr="00D96625" w:rsidRDefault="00AB5115"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r w:rsidRPr="00D96625">
              <w:rPr>
                <w:rFonts w:ascii="Times New Roman" w:eastAsia="Times New Roman" w:hAnsi="Times New Roman" w:cs="Times New Roman"/>
                <w:color w:val="000000" w:themeColor="text1"/>
                <w:sz w:val="27"/>
                <w:szCs w:val="27"/>
                <w:lang w:val="pt-BR"/>
              </w:rPr>
              <w:t>x</w:t>
            </w:r>
          </w:p>
        </w:tc>
      </w:tr>
      <w:tr w:rsidR="00AB5115" w:rsidRPr="00D96625" w:rsidTr="00C827D9">
        <w:trPr>
          <w:jc w:val="center"/>
        </w:trPr>
        <w:tc>
          <w:tcPr>
            <w:tcW w:w="1026" w:type="dxa"/>
            <w:vMerge/>
            <w:shd w:val="clear" w:color="auto" w:fill="auto"/>
            <w:vAlign w:val="center"/>
          </w:tcPr>
          <w:p w:rsidR="00AB5115" w:rsidRPr="00D96625" w:rsidRDefault="00AB5115" w:rsidP="00C827D9">
            <w:pPr>
              <w:spacing w:before="60" w:after="60" w:line="240" w:lineRule="auto"/>
              <w:rPr>
                <w:rFonts w:ascii="Times New Roman" w:eastAsia="Times New Roman" w:hAnsi="Times New Roman" w:cs="Times New Roman"/>
                <w:color w:val="000000" w:themeColor="text1"/>
                <w:sz w:val="27"/>
                <w:szCs w:val="27"/>
                <w:lang w:val="nl-NL"/>
              </w:rPr>
            </w:pPr>
          </w:p>
        </w:tc>
        <w:tc>
          <w:tcPr>
            <w:tcW w:w="6237" w:type="dxa"/>
            <w:shd w:val="clear" w:color="auto" w:fill="auto"/>
            <w:vAlign w:val="center"/>
          </w:tcPr>
          <w:p w:rsidR="00AB5115" w:rsidRPr="00D96625" w:rsidRDefault="00AB5115" w:rsidP="00C827D9">
            <w:pPr>
              <w:shd w:val="clear" w:color="auto" w:fill="FFFFFF"/>
              <w:spacing w:before="60" w:after="60" w:line="240" w:lineRule="auto"/>
              <w:jc w:val="both"/>
              <w:rPr>
                <w:rFonts w:ascii="Times New Roman" w:eastAsia="Times New Roman" w:hAnsi="Times New Roman" w:cs="Times New Roman"/>
                <w:color w:val="000000" w:themeColor="text1"/>
                <w:sz w:val="27"/>
                <w:szCs w:val="27"/>
                <w:lang w:val="vi-VN"/>
              </w:rPr>
            </w:pPr>
            <w:r w:rsidRPr="00D96625">
              <w:rPr>
                <w:rFonts w:ascii="Times New Roman" w:eastAsia="Times New Roman" w:hAnsi="Times New Roman" w:cs="Times New Roman"/>
                <w:color w:val="000000" w:themeColor="text1"/>
                <w:sz w:val="27"/>
                <w:szCs w:val="27"/>
                <w:lang w:val="nl-NL"/>
              </w:rPr>
              <w:t xml:space="preserve">4. </w:t>
            </w:r>
            <w:r w:rsidRPr="00D96625">
              <w:rPr>
                <w:rFonts w:ascii="Times New Roman" w:eastAsia="Times New Roman" w:hAnsi="Times New Roman" w:cs="Times New Roman"/>
                <w:color w:val="000000" w:themeColor="text1"/>
                <w:sz w:val="27"/>
                <w:szCs w:val="27"/>
                <w:lang w:val="vi-VN"/>
              </w:rPr>
              <w:t>Một trong các giấy tờ có ảnh sau đây: Chứng minh nhân dân; Căn cước công dân; Hộ chiếu còn hiệu lực. Trường hợp không có các giấy tờ nêu trên thì phải có Giấy xác nhận của Công an cấp xã có dán ảnh, đóng giáp lai trên ảnh và được cấp trong thời gian không quá 03 tháng tính đến thời điểm đề nghị khám giám định.</w:t>
            </w:r>
          </w:p>
        </w:tc>
        <w:tc>
          <w:tcPr>
            <w:tcW w:w="1047" w:type="dxa"/>
            <w:shd w:val="clear" w:color="auto" w:fill="auto"/>
            <w:vAlign w:val="center"/>
          </w:tcPr>
          <w:p w:rsidR="00AB5115" w:rsidRPr="00D96625" w:rsidRDefault="00AB5115"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p>
        </w:tc>
        <w:tc>
          <w:tcPr>
            <w:tcW w:w="1134" w:type="dxa"/>
            <w:shd w:val="clear" w:color="auto" w:fill="auto"/>
            <w:vAlign w:val="center"/>
          </w:tcPr>
          <w:p w:rsidR="00AB5115" w:rsidRPr="00D96625" w:rsidRDefault="00AB5115"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r w:rsidRPr="00D96625">
              <w:rPr>
                <w:rFonts w:ascii="Times New Roman" w:eastAsia="Times New Roman" w:hAnsi="Times New Roman" w:cs="Times New Roman"/>
                <w:color w:val="000000" w:themeColor="text1"/>
                <w:sz w:val="27"/>
                <w:szCs w:val="27"/>
                <w:lang w:val="pt-BR"/>
              </w:rPr>
              <w:t>x</w:t>
            </w:r>
          </w:p>
        </w:tc>
      </w:tr>
      <w:tr w:rsidR="00AB5115" w:rsidRPr="00D96625" w:rsidTr="00C827D9">
        <w:trPr>
          <w:jc w:val="center"/>
        </w:trPr>
        <w:tc>
          <w:tcPr>
            <w:tcW w:w="1026" w:type="dxa"/>
            <w:shd w:val="clear" w:color="auto" w:fill="auto"/>
            <w:vAlign w:val="center"/>
          </w:tcPr>
          <w:p w:rsidR="00AB5115" w:rsidRPr="00D96625" w:rsidRDefault="00AB5115"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r>
              <w:rPr>
                <w:rFonts w:ascii="Times New Roman" w:eastAsia="Times New Roman" w:hAnsi="Times New Roman" w:cs="Times New Roman"/>
                <w:b/>
                <w:color w:val="000000" w:themeColor="text1"/>
                <w:sz w:val="27"/>
                <w:szCs w:val="27"/>
                <w:lang w:val="nl-NL"/>
              </w:rPr>
              <w:t>2</w:t>
            </w:r>
          </w:p>
        </w:tc>
        <w:tc>
          <w:tcPr>
            <w:tcW w:w="8418" w:type="dxa"/>
            <w:gridSpan w:val="3"/>
            <w:shd w:val="clear" w:color="auto" w:fill="auto"/>
            <w:vAlign w:val="center"/>
          </w:tcPr>
          <w:p w:rsidR="00AB5115" w:rsidRPr="00D96625" w:rsidRDefault="00AB5115" w:rsidP="00C827D9">
            <w:pPr>
              <w:spacing w:before="60" w:after="60" w:line="240" w:lineRule="auto"/>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Số lượng hồ sơ</w:t>
            </w:r>
          </w:p>
        </w:tc>
      </w:tr>
      <w:tr w:rsidR="00AB5115" w:rsidRPr="00D96625" w:rsidTr="00C827D9">
        <w:trPr>
          <w:trHeight w:val="211"/>
          <w:jc w:val="center"/>
        </w:trPr>
        <w:tc>
          <w:tcPr>
            <w:tcW w:w="1026" w:type="dxa"/>
            <w:shd w:val="clear" w:color="auto" w:fill="auto"/>
            <w:vAlign w:val="center"/>
          </w:tcPr>
          <w:p w:rsidR="00AB5115" w:rsidRPr="00D96625" w:rsidRDefault="00AB5115"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p>
        </w:tc>
        <w:tc>
          <w:tcPr>
            <w:tcW w:w="8418" w:type="dxa"/>
            <w:gridSpan w:val="3"/>
            <w:shd w:val="clear" w:color="auto" w:fill="auto"/>
            <w:vAlign w:val="center"/>
          </w:tcPr>
          <w:p w:rsidR="00AB5115" w:rsidRPr="00D96625" w:rsidRDefault="00AB5115" w:rsidP="00C827D9">
            <w:pPr>
              <w:spacing w:before="60" w:after="60" w:line="240" w:lineRule="auto"/>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01 bộ</w:t>
            </w:r>
          </w:p>
        </w:tc>
      </w:tr>
      <w:tr w:rsidR="00AB5115" w:rsidRPr="00D96625" w:rsidTr="00C827D9">
        <w:trPr>
          <w:jc w:val="center"/>
        </w:trPr>
        <w:tc>
          <w:tcPr>
            <w:tcW w:w="1026" w:type="dxa"/>
            <w:shd w:val="clear" w:color="auto" w:fill="auto"/>
            <w:vAlign w:val="center"/>
          </w:tcPr>
          <w:p w:rsidR="00AB5115" w:rsidRPr="00D96625" w:rsidRDefault="00AB5115"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r>
              <w:rPr>
                <w:rFonts w:ascii="Times New Roman" w:eastAsia="Times New Roman" w:hAnsi="Times New Roman" w:cs="Times New Roman"/>
                <w:b/>
                <w:color w:val="000000" w:themeColor="text1"/>
                <w:sz w:val="27"/>
                <w:szCs w:val="27"/>
                <w:lang w:val="nl-NL"/>
              </w:rPr>
              <w:t>3</w:t>
            </w:r>
          </w:p>
        </w:tc>
        <w:tc>
          <w:tcPr>
            <w:tcW w:w="8418" w:type="dxa"/>
            <w:gridSpan w:val="3"/>
            <w:shd w:val="clear" w:color="auto" w:fill="auto"/>
            <w:vAlign w:val="center"/>
          </w:tcPr>
          <w:p w:rsidR="00AB5115" w:rsidRPr="00D96625" w:rsidRDefault="00AB5115" w:rsidP="00C827D9">
            <w:pPr>
              <w:spacing w:before="60" w:after="60" w:line="240" w:lineRule="auto"/>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Thời gian xử lý</w:t>
            </w:r>
          </w:p>
        </w:tc>
      </w:tr>
      <w:tr w:rsidR="00AB5115" w:rsidRPr="00D96625" w:rsidTr="00C827D9">
        <w:trPr>
          <w:jc w:val="center"/>
        </w:trPr>
        <w:tc>
          <w:tcPr>
            <w:tcW w:w="1026" w:type="dxa"/>
            <w:shd w:val="clear" w:color="auto" w:fill="auto"/>
            <w:vAlign w:val="center"/>
          </w:tcPr>
          <w:p w:rsidR="00AB5115" w:rsidRPr="00D96625" w:rsidRDefault="00AB5115" w:rsidP="00C827D9">
            <w:pPr>
              <w:spacing w:before="60" w:after="60" w:line="240" w:lineRule="auto"/>
              <w:rPr>
                <w:rFonts w:ascii="Times New Roman" w:eastAsia="Times New Roman" w:hAnsi="Times New Roman" w:cs="Times New Roman"/>
                <w:color w:val="000000" w:themeColor="text1"/>
                <w:sz w:val="27"/>
                <w:szCs w:val="27"/>
                <w:lang w:val="nl-NL"/>
              </w:rPr>
            </w:pPr>
          </w:p>
        </w:tc>
        <w:tc>
          <w:tcPr>
            <w:tcW w:w="8418" w:type="dxa"/>
            <w:gridSpan w:val="3"/>
            <w:shd w:val="clear" w:color="auto" w:fill="auto"/>
            <w:vAlign w:val="center"/>
          </w:tcPr>
          <w:p w:rsidR="00AB5115" w:rsidRPr="00D96625" w:rsidRDefault="00AB5115" w:rsidP="00C827D9">
            <w:pPr>
              <w:tabs>
                <w:tab w:val="center" w:pos="4320"/>
                <w:tab w:val="right" w:pos="8640"/>
              </w:tabs>
              <w:spacing w:before="60" w:after="60" w:line="240" w:lineRule="auto"/>
              <w:jc w:val="both"/>
              <w:rPr>
                <w:rFonts w:ascii="Times New Roman" w:eastAsia="Times New Roman" w:hAnsi="Times New Roman" w:cs="Times New Roman"/>
                <w:color w:val="000000" w:themeColor="text1"/>
                <w:spacing w:val="-4"/>
                <w:sz w:val="27"/>
                <w:szCs w:val="27"/>
                <w:lang w:val="nl-NL"/>
              </w:rPr>
            </w:pPr>
            <w:r w:rsidRPr="00D96625">
              <w:rPr>
                <w:rFonts w:ascii="Times New Roman" w:eastAsia="Times New Roman" w:hAnsi="Times New Roman" w:cs="Times New Roman"/>
                <w:color w:val="000000" w:themeColor="text1"/>
                <w:spacing w:val="-4"/>
                <w:sz w:val="27"/>
                <w:szCs w:val="27"/>
                <w:lang w:val="nl-NL"/>
              </w:rPr>
              <w:t>27 ngày làm việc, kể từ ngày nhận được hồ sơ đầy đủ và hợp lệ</w:t>
            </w:r>
          </w:p>
        </w:tc>
      </w:tr>
      <w:tr w:rsidR="00AB5115" w:rsidRPr="00D96625" w:rsidTr="00C827D9">
        <w:trPr>
          <w:jc w:val="center"/>
        </w:trPr>
        <w:tc>
          <w:tcPr>
            <w:tcW w:w="1026" w:type="dxa"/>
            <w:shd w:val="clear" w:color="auto" w:fill="auto"/>
            <w:vAlign w:val="center"/>
          </w:tcPr>
          <w:p w:rsidR="00AB5115" w:rsidRPr="00D96625" w:rsidRDefault="00AB5115"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r>
              <w:rPr>
                <w:rFonts w:ascii="Times New Roman" w:eastAsia="Times New Roman" w:hAnsi="Times New Roman" w:cs="Times New Roman"/>
                <w:b/>
                <w:color w:val="000000" w:themeColor="text1"/>
                <w:sz w:val="27"/>
                <w:szCs w:val="27"/>
                <w:lang w:val="nl-NL"/>
              </w:rPr>
              <w:t>4</w:t>
            </w:r>
          </w:p>
        </w:tc>
        <w:tc>
          <w:tcPr>
            <w:tcW w:w="8418" w:type="dxa"/>
            <w:gridSpan w:val="3"/>
            <w:shd w:val="clear" w:color="auto" w:fill="auto"/>
            <w:vAlign w:val="center"/>
          </w:tcPr>
          <w:p w:rsidR="00AB5115" w:rsidRPr="00D96625" w:rsidRDefault="00AB5115" w:rsidP="00C827D9">
            <w:pPr>
              <w:tabs>
                <w:tab w:val="left" w:pos="317"/>
              </w:tabs>
              <w:spacing w:before="60" w:after="60" w:line="240" w:lineRule="auto"/>
              <w:jc w:val="both"/>
              <w:rPr>
                <w:rFonts w:ascii="Times New Roman" w:eastAsia="Times New Roman" w:hAnsi="Times New Roman" w:cs="Times New Roman"/>
                <w:b/>
                <w:color w:val="000000" w:themeColor="text1"/>
                <w:spacing w:val="-4"/>
                <w:sz w:val="27"/>
                <w:szCs w:val="27"/>
                <w:lang w:val="nl-NL"/>
              </w:rPr>
            </w:pPr>
            <w:r w:rsidRPr="00D96625">
              <w:rPr>
                <w:rFonts w:ascii="Times New Roman" w:eastAsia="Times New Roman" w:hAnsi="Times New Roman" w:cs="Times New Roman"/>
                <w:b/>
                <w:color w:val="000000" w:themeColor="text1"/>
                <w:spacing w:val="-4"/>
                <w:sz w:val="27"/>
                <w:szCs w:val="27"/>
                <w:lang w:val="nl-NL"/>
              </w:rPr>
              <w:t>Nơi tiếp nhận và trả kết quả</w:t>
            </w:r>
          </w:p>
        </w:tc>
      </w:tr>
      <w:tr w:rsidR="00AB5115" w:rsidRPr="00D96625" w:rsidTr="00C827D9">
        <w:trPr>
          <w:jc w:val="center"/>
        </w:trPr>
        <w:tc>
          <w:tcPr>
            <w:tcW w:w="1026" w:type="dxa"/>
            <w:shd w:val="clear" w:color="auto" w:fill="auto"/>
            <w:vAlign w:val="center"/>
          </w:tcPr>
          <w:p w:rsidR="00AB5115" w:rsidRPr="00D96625" w:rsidRDefault="00AB5115"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p>
        </w:tc>
        <w:tc>
          <w:tcPr>
            <w:tcW w:w="8418" w:type="dxa"/>
            <w:gridSpan w:val="3"/>
            <w:shd w:val="clear" w:color="auto" w:fill="auto"/>
            <w:vAlign w:val="center"/>
          </w:tcPr>
          <w:p w:rsidR="00AB5115" w:rsidRPr="00D96625" w:rsidRDefault="00AB5115" w:rsidP="00C827D9">
            <w:pPr>
              <w:tabs>
                <w:tab w:val="center" w:pos="4320"/>
                <w:tab w:val="right" w:pos="8640"/>
              </w:tabs>
              <w:spacing w:before="60" w:after="60" w:line="240" w:lineRule="auto"/>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 Cách 1: Nộp hồ sơ trực tiếp tại Bộ phận Tiếp nhận và Trả kết quả - Trung tâm Giám định Y khoa Hà Nội; địa chỉ: Số 86 - Thợ Nhuộm, quận Hoàn Kiếm, Hà Nội hoặc số 2 - Bế Văn Đàn, quận Hà Đông, Hà Nội;</w:t>
            </w:r>
          </w:p>
          <w:p w:rsidR="00AB5115" w:rsidRPr="00D96625" w:rsidRDefault="00AB5115" w:rsidP="00C827D9">
            <w:pPr>
              <w:tabs>
                <w:tab w:val="center" w:pos="4320"/>
                <w:tab w:val="right" w:pos="8640"/>
              </w:tabs>
              <w:spacing w:before="60" w:after="60" w:line="240" w:lineRule="auto"/>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 Cách 2: Địa chỉ tiếp nhận đối với các hồ sơ gửi qua bưu chính: Trung tâm Giám định Y khoa Hà Nội; địa chỉ: Số 86 - Thợ Nhuộm, quận Hoàn Kiếm, Hà Nội hoặc số 2 - Bế Văn Đàn, quận Hà Đông, Hà Nội. Điện thoại: 0243.9424082;</w:t>
            </w:r>
          </w:p>
          <w:p w:rsidR="00AB5115" w:rsidRPr="00D96625" w:rsidRDefault="00AB5115" w:rsidP="00C827D9">
            <w:pPr>
              <w:tabs>
                <w:tab w:val="center" w:pos="4320"/>
                <w:tab w:val="right" w:pos="8640"/>
              </w:tabs>
              <w:spacing w:before="60" w:after="60" w:line="240" w:lineRule="auto"/>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Trả kết quả tại Bộ phận Tiếp nhận và Trả kết quả của Trung tâm Giám định Y khoa Hà Nội hoặc qua dịch vụ bưu chính công ích.</w:t>
            </w:r>
          </w:p>
        </w:tc>
      </w:tr>
      <w:tr w:rsidR="00AB5115" w:rsidRPr="00D96625" w:rsidTr="00C827D9">
        <w:trPr>
          <w:jc w:val="center"/>
        </w:trPr>
        <w:tc>
          <w:tcPr>
            <w:tcW w:w="1026" w:type="dxa"/>
            <w:shd w:val="clear" w:color="auto" w:fill="auto"/>
            <w:vAlign w:val="center"/>
          </w:tcPr>
          <w:p w:rsidR="00AB5115" w:rsidRPr="00D96625" w:rsidRDefault="00AB5115" w:rsidP="00C827D9">
            <w:pPr>
              <w:spacing w:before="60" w:after="60" w:line="240" w:lineRule="auto"/>
              <w:jc w:val="center"/>
              <w:rPr>
                <w:rFonts w:ascii="Times New Roman" w:eastAsia="Times New Roman" w:hAnsi="Times New Roman" w:cs="Times New Roman"/>
                <w:color w:val="000000" w:themeColor="text1"/>
                <w:sz w:val="27"/>
                <w:szCs w:val="27"/>
                <w:lang w:val="nl-NL"/>
              </w:rPr>
            </w:pPr>
            <w:r>
              <w:rPr>
                <w:rFonts w:ascii="Times New Roman" w:eastAsia="Times New Roman" w:hAnsi="Times New Roman" w:cs="Times New Roman"/>
                <w:b/>
                <w:color w:val="000000" w:themeColor="text1"/>
                <w:sz w:val="27"/>
                <w:szCs w:val="27"/>
              </w:rPr>
              <w:t>5</w:t>
            </w:r>
          </w:p>
        </w:tc>
        <w:tc>
          <w:tcPr>
            <w:tcW w:w="8418" w:type="dxa"/>
            <w:gridSpan w:val="3"/>
            <w:shd w:val="clear" w:color="auto" w:fill="auto"/>
            <w:vAlign w:val="center"/>
          </w:tcPr>
          <w:p w:rsidR="00AB5115" w:rsidRPr="00D96625" w:rsidRDefault="00AB5115" w:rsidP="00C827D9">
            <w:pPr>
              <w:spacing w:before="60" w:after="60" w:line="240" w:lineRule="auto"/>
              <w:rPr>
                <w:rFonts w:ascii="Times New Roman" w:eastAsia="Times New Roman" w:hAnsi="Times New Roman" w:cs="Times New Roman"/>
                <w:b/>
                <w:color w:val="000000" w:themeColor="text1"/>
                <w:sz w:val="27"/>
                <w:szCs w:val="27"/>
                <w:lang w:val="nl-NL"/>
              </w:rPr>
            </w:pPr>
            <w:r w:rsidRPr="00D96625">
              <w:rPr>
                <w:rFonts w:ascii="Times New Roman" w:eastAsia="Times New Roman" w:hAnsi="Times New Roman" w:cs="Times New Roman"/>
                <w:b/>
                <w:color w:val="000000" w:themeColor="text1"/>
                <w:sz w:val="27"/>
                <w:szCs w:val="27"/>
                <w:lang w:val="nl-NL"/>
              </w:rPr>
              <w:t>Lệ phí</w:t>
            </w:r>
          </w:p>
        </w:tc>
      </w:tr>
      <w:tr w:rsidR="00AB5115" w:rsidRPr="00D96625" w:rsidTr="00C827D9">
        <w:trPr>
          <w:jc w:val="center"/>
        </w:trPr>
        <w:tc>
          <w:tcPr>
            <w:tcW w:w="1026" w:type="dxa"/>
            <w:shd w:val="clear" w:color="auto" w:fill="auto"/>
            <w:vAlign w:val="center"/>
          </w:tcPr>
          <w:p w:rsidR="00AB5115" w:rsidRPr="00D96625" w:rsidRDefault="00AB5115" w:rsidP="00C827D9">
            <w:pPr>
              <w:spacing w:before="60" w:after="60" w:line="240" w:lineRule="auto"/>
              <w:jc w:val="center"/>
              <w:rPr>
                <w:rFonts w:ascii="Times New Roman" w:eastAsia="Times New Roman" w:hAnsi="Times New Roman" w:cs="Times New Roman"/>
                <w:color w:val="000000" w:themeColor="text1"/>
                <w:sz w:val="27"/>
                <w:szCs w:val="27"/>
                <w:lang w:val="nl-NL"/>
              </w:rPr>
            </w:pPr>
          </w:p>
        </w:tc>
        <w:tc>
          <w:tcPr>
            <w:tcW w:w="8418" w:type="dxa"/>
            <w:gridSpan w:val="3"/>
            <w:shd w:val="clear" w:color="auto" w:fill="auto"/>
            <w:vAlign w:val="center"/>
          </w:tcPr>
          <w:p w:rsidR="00AB5115" w:rsidRPr="00D96625" w:rsidRDefault="00AB5115" w:rsidP="00C827D9">
            <w:pPr>
              <w:spacing w:before="60" w:after="60" w:line="240" w:lineRule="auto"/>
              <w:ind w:left="57" w:right="57"/>
              <w:rPr>
                <w:rFonts w:ascii="Times New Roman" w:eastAsia="Times New Roman" w:hAnsi="Times New Roman" w:cs="Times New Roman"/>
                <w:color w:val="000000" w:themeColor="text1"/>
                <w:sz w:val="27"/>
                <w:szCs w:val="27"/>
              </w:rPr>
            </w:pPr>
            <w:r w:rsidRPr="00D96625">
              <w:rPr>
                <w:rFonts w:ascii="Times New Roman" w:eastAsia="Times New Roman" w:hAnsi="Times New Roman" w:cs="Times New Roman"/>
                <w:color w:val="000000" w:themeColor="text1"/>
                <w:sz w:val="27"/>
                <w:szCs w:val="27"/>
              </w:rPr>
              <w:t>1.150.000 đồng</w:t>
            </w:r>
          </w:p>
        </w:tc>
      </w:tr>
    </w:tbl>
    <w:p w:rsidR="00AB5115" w:rsidRPr="00D96625" w:rsidRDefault="00AB5115" w:rsidP="00AB5115">
      <w:pPr>
        <w:jc w:val="both"/>
        <w:rPr>
          <w:rFonts w:ascii="Times New Roman" w:hAnsi="Times New Roman" w:cs="Times New Roman"/>
          <w:b/>
          <w:color w:val="000000" w:themeColor="text1"/>
          <w:sz w:val="28"/>
          <w:szCs w:val="28"/>
          <w:lang w:val="de-DE"/>
        </w:rPr>
      </w:pPr>
    </w:p>
    <w:p w:rsidR="00AB5115" w:rsidRPr="00D96625" w:rsidRDefault="00AB5115" w:rsidP="00AB5115">
      <w:pPr>
        <w:jc w:val="both"/>
        <w:rPr>
          <w:rFonts w:ascii="Times New Roman" w:hAnsi="Times New Roman" w:cs="Times New Roman"/>
          <w:b/>
          <w:color w:val="000000" w:themeColor="text1"/>
          <w:sz w:val="28"/>
          <w:szCs w:val="28"/>
          <w:lang w:val="de-DE"/>
        </w:rPr>
      </w:pPr>
      <w:r w:rsidRPr="00D96625">
        <w:rPr>
          <w:rFonts w:ascii="Times New Roman" w:hAnsi="Times New Roman" w:cs="Times New Roman"/>
          <w:b/>
          <w:color w:val="000000" w:themeColor="text1"/>
          <w:sz w:val="28"/>
          <w:szCs w:val="28"/>
          <w:lang w:val="de-DE"/>
        </w:rPr>
        <w:br w:type="page"/>
      </w:r>
    </w:p>
    <w:p w:rsidR="00AB5115" w:rsidRPr="00D96625" w:rsidRDefault="00AB5115" w:rsidP="00AB5115">
      <w:pPr>
        <w:spacing w:before="60" w:after="60" w:line="240" w:lineRule="auto"/>
        <w:ind w:hanging="357"/>
        <w:jc w:val="center"/>
        <w:rPr>
          <w:rFonts w:ascii="Times New Roman" w:eastAsia="Times New Roman" w:hAnsi="Times New Roman" w:cs="Times New Roman"/>
          <w:b/>
          <w:bCs/>
          <w:color w:val="000000" w:themeColor="text1"/>
          <w:sz w:val="27"/>
          <w:szCs w:val="27"/>
          <w:lang w:val="de-DE"/>
        </w:rPr>
      </w:pPr>
      <w:r w:rsidRPr="00D96625">
        <w:rPr>
          <w:rFonts w:ascii="Times New Roman" w:eastAsia="Times New Roman" w:hAnsi="Times New Roman" w:cs="Times New Roman"/>
          <w:b/>
          <w:bCs/>
          <w:color w:val="000000" w:themeColor="text1"/>
          <w:sz w:val="27"/>
          <w:szCs w:val="27"/>
          <w:lang w:val="de-DE"/>
        </w:rPr>
        <w:lastRenderedPageBreak/>
        <w:t>PHỤ LỤC 1</w:t>
      </w:r>
    </w:p>
    <w:p w:rsidR="00AB5115" w:rsidRPr="00D96625" w:rsidRDefault="00AB5115" w:rsidP="00AB5115">
      <w:pPr>
        <w:shd w:val="clear" w:color="auto" w:fill="FFFFFF"/>
        <w:spacing w:after="0" w:line="240" w:lineRule="auto"/>
        <w:jc w:val="center"/>
        <w:rPr>
          <w:rFonts w:ascii="Times New Roman" w:eastAsia="Times New Roman" w:hAnsi="Times New Roman" w:cs="Times New Roman"/>
          <w:i/>
          <w:iCs/>
          <w:color w:val="000000" w:themeColor="text1"/>
          <w:sz w:val="27"/>
          <w:szCs w:val="27"/>
          <w:lang w:val="de-DE"/>
        </w:rPr>
      </w:pPr>
      <w:r w:rsidRPr="00D96625">
        <w:rPr>
          <w:rFonts w:ascii="Times New Roman" w:eastAsia="Times New Roman" w:hAnsi="Times New Roman" w:cs="Times New Roman"/>
          <w:color w:val="000000" w:themeColor="text1"/>
          <w:sz w:val="27"/>
          <w:szCs w:val="27"/>
          <w:lang w:val="de-DE"/>
        </w:rPr>
        <w:t>MẪU GIẤY GIỚI THIỆU ĐỀ NGHỊ GIÁM ĐỊNH</w:t>
      </w:r>
      <w:r w:rsidRPr="00D96625">
        <w:rPr>
          <w:rFonts w:ascii="Times New Roman" w:eastAsia="Times New Roman" w:hAnsi="Times New Roman" w:cs="Times New Roman"/>
          <w:color w:val="000000" w:themeColor="text1"/>
          <w:sz w:val="27"/>
          <w:szCs w:val="27"/>
          <w:lang w:val="de-DE"/>
        </w:rPr>
        <w:br/>
      </w:r>
      <w:r w:rsidRPr="00D96625">
        <w:rPr>
          <w:rFonts w:ascii="Times New Roman" w:eastAsia="Times New Roman" w:hAnsi="Times New Roman" w:cs="Times New Roman"/>
          <w:i/>
          <w:iCs/>
          <w:color w:val="000000" w:themeColor="text1"/>
          <w:sz w:val="27"/>
          <w:szCs w:val="27"/>
          <w:lang w:val="de-DE"/>
        </w:rPr>
        <w:t>(Kèm theo Thông tư số </w:t>
      </w:r>
      <w:hyperlink r:id="rId4" w:tgtFrame="_blank" w:tooltip="Thông tư 56/2017/TT-BYT" w:history="1">
        <w:r w:rsidRPr="00D96625">
          <w:rPr>
            <w:rFonts w:ascii="Times New Roman" w:eastAsia="Times New Roman" w:hAnsi="Times New Roman" w:cs="Times New Roman"/>
            <w:i/>
            <w:color w:val="000000" w:themeColor="text1"/>
            <w:sz w:val="27"/>
            <w:szCs w:val="27"/>
            <w:lang w:val="de-DE"/>
          </w:rPr>
          <w:t>56/2017/TT-BYT</w:t>
        </w:r>
      </w:hyperlink>
      <w:r w:rsidRPr="00D96625">
        <w:rPr>
          <w:rFonts w:ascii="Times New Roman" w:eastAsia="Times New Roman" w:hAnsi="Times New Roman" w:cs="Times New Roman"/>
          <w:i/>
          <w:iCs/>
          <w:color w:val="000000" w:themeColor="text1"/>
          <w:sz w:val="27"/>
          <w:szCs w:val="27"/>
          <w:lang w:val="de-DE"/>
        </w:rPr>
        <w:t> </w:t>
      </w:r>
    </w:p>
    <w:p w:rsidR="00AB5115" w:rsidRPr="00D96625" w:rsidRDefault="00AB5115" w:rsidP="00AB5115">
      <w:pPr>
        <w:shd w:val="clear" w:color="auto" w:fill="FFFFFF"/>
        <w:spacing w:after="0" w:line="240" w:lineRule="auto"/>
        <w:jc w:val="center"/>
        <w:rPr>
          <w:rFonts w:ascii="Times New Roman" w:eastAsia="Times New Roman" w:hAnsi="Times New Roman" w:cs="Times New Roman"/>
          <w:i/>
          <w:iCs/>
          <w:color w:val="000000" w:themeColor="text1"/>
          <w:sz w:val="27"/>
          <w:szCs w:val="27"/>
          <w:lang w:val="de-DE"/>
        </w:rPr>
      </w:pPr>
      <w:r w:rsidRPr="00D96625">
        <w:rPr>
          <w:rFonts w:ascii="Times New Roman" w:eastAsia="Times New Roman" w:hAnsi="Times New Roman" w:cs="Times New Roman"/>
          <w:i/>
          <w:iCs/>
          <w:color w:val="000000" w:themeColor="text1"/>
          <w:sz w:val="27"/>
          <w:szCs w:val="27"/>
          <w:lang w:val="de-DE"/>
        </w:rPr>
        <w:t>ngày 29 tháng 12 năm 2017 của Bộ trưởng Bộ Y tế)</w:t>
      </w:r>
    </w:p>
    <w:p w:rsidR="00AB5115" w:rsidRPr="00D96625" w:rsidRDefault="00AB5115" w:rsidP="00AB5115">
      <w:pPr>
        <w:shd w:val="clear" w:color="auto" w:fill="FFFFFF"/>
        <w:spacing w:after="0" w:line="240" w:lineRule="auto"/>
        <w:jc w:val="center"/>
        <w:rPr>
          <w:rFonts w:ascii="Times New Roman" w:eastAsia="Times New Roman" w:hAnsi="Times New Roman" w:cs="Times New Roman"/>
          <w:color w:val="000000" w:themeColor="text1"/>
          <w:sz w:val="27"/>
          <w:szCs w:val="27"/>
          <w:lang w:val="de-D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39"/>
        <w:gridCol w:w="6116"/>
      </w:tblGrid>
      <w:tr w:rsidR="00AB5115" w:rsidRPr="00D96625" w:rsidTr="00C827D9">
        <w:trPr>
          <w:tblCellSpacing w:w="0" w:type="dxa"/>
        </w:trPr>
        <w:tc>
          <w:tcPr>
            <w:tcW w:w="3348" w:type="dxa"/>
            <w:shd w:val="clear" w:color="auto" w:fill="FFFFFF"/>
            <w:tcMar>
              <w:top w:w="0" w:type="dxa"/>
              <w:left w:w="108" w:type="dxa"/>
              <w:bottom w:w="0" w:type="dxa"/>
              <w:right w:w="108" w:type="dxa"/>
            </w:tcMar>
            <w:hideMark/>
          </w:tcPr>
          <w:p w:rsidR="00AB5115" w:rsidRPr="00D96625" w:rsidRDefault="00AB5115" w:rsidP="00C827D9">
            <w:pPr>
              <w:spacing w:after="0" w:line="240" w:lineRule="auto"/>
              <w:jc w:val="center"/>
              <w:rPr>
                <w:rFonts w:ascii="Times New Roman" w:eastAsia="Times New Roman" w:hAnsi="Times New Roman" w:cs="Times New Roman"/>
                <w:color w:val="000000" w:themeColor="text1"/>
                <w:sz w:val="27"/>
                <w:szCs w:val="27"/>
                <w:lang w:val="de-DE"/>
              </w:rPr>
            </w:pPr>
            <w:r w:rsidRPr="00D96625">
              <w:rPr>
                <w:rFonts w:ascii="Times New Roman" w:eastAsia="Times New Roman" w:hAnsi="Times New Roman" w:cs="Times New Roman"/>
                <w:color w:val="000000" w:themeColor="text1"/>
                <w:sz w:val="27"/>
                <w:szCs w:val="27"/>
                <w:lang w:val="de-DE"/>
              </w:rPr>
              <w:t>CƠ QUAN CHỦ QUẢN</w:t>
            </w:r>
            <w:r w:rsidRPr="00D96625">
              <w:rPr>
                <w:rFonts w:ascii="Times New Roman" w:eastAsia="Times New Roman" w:hAnsi="Times New Roman" w:cs="Times New Roman"/>
                <w:color w:val="000000" w:themeColor="text1"/>
                <w:sz w:val="27"/>
                <w:szCs w:val="27"/>
                <w:lang w:val="de-DE"/>
              </w:rPr>
              <w:br/>
            </w:r>
            <w:r w:rsidRPr="00D96625">
              <w:rPr>
                <w:rFonts w:ascii="Times New Roman" w:eastAsia="Times New Roman" w:hAnsi="Times New Roman" w:cs="Times New Roman"/>
                <w:b/>
                <w:bCs/>
                <w:color w:val="000000" w:themeColor="text1"/>
                <w:sz w:val="27"/>
                <w:szCs w:val="27"/>
                <w:lang w:val="de-DE"/>
              </w:rPr>
              <w:t>TÊN CƠ QUAN, ÐƠN VỊ</w:t>
            </w:r>
            <w:r w:rsidRPr="00D96625">
              <w:rPr>
                <w:rFonts w:ascii="Times New Roman" w:eastAsia="Times New Roman" w:hAnsi="Times New Roman" w:cs="Times New Roman"/>
                <w:b/>
                <w:bCs/>
                <w:color w:val="000000" w:themeColor="text1"/>
                <w:sz w:val="27"/>
                <w:szCs w:val="27"/>
                <w:lang w:val="de-DE"/>
              </w:rPr>
              <w:br/>
              <w:t>-------</w:t>
            </w:r>
          </w:p>
        </w:tc>
        <w:tc>
          <w:tcPr>
            <w:tcW w:w="6399" w:type="dxa"/>
            <w:shd w:val="clear" w:color="auto" w:fill="FFFFFF"/>
            <w:tcMar>
              <w:top w:w="0" w:type="dxa"/>
              <w:left w:w="108" w:type="dxa"/>
              <w:bottom w:w="0" w:type="dxa"/>
              <w:right w:w="108" w:type="dxa"/>
            </w:tcMar>
            <w:hideMark/>
          </w:tcPr>
          <w:p w:rsidR="00AB5115" w:rsidRPr="00D96625" w:rsidRDefault="00AB5115" w:rsidP="00C827D9">
            <w:pPr>
              <w:spacing w:after="0" w:line="240" w:lineRule="auto"/>
              <w:jc w:val="center"/>
              <w:rPr>
                <w:rFonts w:ascii="Times New Roman" w:eastAsia="Times New Roman" w:hAnsi="Times New Roman" w:cs="Times New Roman"/>
                <w:color w:val="000000" w:themeColor="text1"/>
                <w:sz w:val="27"/>
                <w:szCs w:val="27"/>
                <w:lang w:val="de-DE"/>
              </w:rPr>
            </w:pPr>
            <w:r w:rsidRPr="00D96625">
              <w:rPr>
                <w:rFonts w:ascii="Times New Roman" w:eastAsia="Times New Roman" w:hAnsi="Times New Roman" w:cs="Times New Roman"/>
                <w:b/>
                <w:bCs/>
                <w:color w:val="000000" w:themeColor="text1"/>
                <w:sz w:val="27"/>
                <w:szCs w:val="27"/>
                <w:lang w:val="de-DE"/>
              </w:rPr>
              <w:t>CỘNG HÒA XÃ HỘI CHỦ NGHĨA VIỆT NAM</w:t>
            </w:r>
            <w:r w:rsidRPr="00D96625">
              <w:rPr>
                <w:rFonts w:ascii="Times New Roman" w:eastAsia="Times New Roman" w:hAnsi="Times New Roman" w:cs="Times New Roman"/>
                <w:b/>
                <w:bCs/>
                <w:color w:val="000000" w:themeColor="text1"/>
                <w:sz w:val="27"/>
                <w:szCs w:val="27"/>
                <w:lang w:val="de-DE"/>
              </w:rPr>
              <w:br/>
              <w:t>Ðộc lập - Tự do - Hạnh phúc</w:t>
            </w:r>
            <w:r w:rsidRPr="00D96625">
              <w:rPr>
                <w:rFonts w:ascii="Times New Roman" w:eastAsia="Times New Roman" w:hAnsi="Times New Roman" w:cs="Times New Roman"/>
                <w:b/>
                <w:bCs/>
                <w:color w:val="000000" w:themeColor="text1"/>
                <w:sz w:val="27"/>
                <w:szCs w:val="27"/>
                <w:lang w:val="de-DE"/>
              </w:rPr>
              <w:br/>
              <w:t>---------------</w:t>
            </w:r>
          </w:p>
        </w:tc>
      </w:tr>
      <w:tr w:rsidR="00AB5115" w:rsidRPr="00D96625" w:rsidTr="00C827D9">
        <w:trPr>
          <w:tblCellSpacing w:w="0" w:type="dxa"/>
        </w:trPr>
        <w:tc>
          <w:tcPr>
            <w:tcW w:w="3348" w:type="dxa"/>
            <w:shd w:val="clear" w:color="auto" w:fill="FFFFFF"/>
            <w:tcMar>
              <w:top w:w="0" w:type="dxa"/>
              <w:left w:w="108" w:type="dxa"/>
              <w:bottom w:w="0" w:type="dxa"/>
              <w:right w:w="108" w:type="dxa"/>
            </w:tcMar>
            <w:hideMark/>
          </w:tcPr>
          <w:p w:rsidR="00AB5115" w:rsidRPr="00D96625" w:rsidRDefault="00AB5115" w:rsidP="00C827D9">
            <w:pPr>
              <w:spacing w:after="0" w:line="240" w:lineRule="auto"/>
              <w:jc w:val="center"/>
              <w:rPr>
                <w:rFonts w:ascii="Times New Roman" w:eastAsia="Times New Roman" w:hAnsi="Times New Roman" w:cs="Times New Roman"/>
                <w:color w:val="000000" w:themeColor="text1"/>
                <w:sz w:val="27"/>
                <w:szCs w:val="27"/>
              </w:rPr>
            </w:pPr>
            <w:r w:rsidRPr="00D96625">
              <w:rPr>
                <w:rFonts w:ascii="Times New Roman" w:eastAsia="Times New Roman" w:hAnsi="Times New Roman" w:cs="Times New Roman"/>
                <w:color w:val="000000" w:themeColor="text1"/>
                <w:sz w:val="27"/>
                <w:szCs w:val="27"/>
              </w:rPr>
              <w:t>Số: </w:t>
            </w:r>
            <w:r w:rsidRPr="00D96625">
              <w:rPr>
                <w:rFonts w:ascii="Times New Roman" w:eastAsia="Times New Roman" w:hAnsi="Times New Roman" w:cs="Times New Roman"/>
                <w:i/>
                <w:iCs/>
                <w:color w:val="000000" w:themeColor="text1"/>
                <w:sz w:val="27"/>
                <w:szCs w:val="27"/>
              </w:rPr>
              <w:t>………../GGT</w:t>
            </w:r>
          </w:p>
        </w:tc>
        <w:tc>
          <w:tcPr>
            <w:tcW w:w="6399" w:type="dxa"/>
            <w:shd w:val="clear" w:color="auto" w:fill="FFFFFF"/>
            <w:tcMar>
              <w:top w:w="0" w:type="dxa"/>
              <w:left w:w="108" w:type="dxa"/>
              <w:bottom w:w="0" w:type="dxa"/>
              <w:right w:w="108" w:type="dxa"/>
            </w:tcMar>
            <w:hideMark/>
          </w:tcPr>
          <w:p w:rsidR="00AB5115" w:rsidRPr="00D96625" w:rsidRDefault="00AB5115" w:rsidP="00C827D9">
            <w:pPr>
              <w:spacing w:after="0" w:line="240" w:lineRule="auto"/>
              <w:jc w:val="center"/>
              <w:rPr>
                <w:rFonts w:ascii="Times New Roman" w:eastAsia="Times New Roman" w:hAnsi="Times New Roman" w:cs="Times New Roman"/>
                <w:color w:val="000000" w:themeColor="text1"/>
                <w:sz w:val="27"/>
                <w:szCs w:val="27"/>
                <w:lang w:val="vi-VN" w:eastAsia="vi-VN"/>
              </w:rPr>
            </w:pPr>
            <w:r w:rsidRPr="00D96625">
              <w:rPr>
                <w:rFonts w:ascii="Times New Roman" w:eastAsia="Times New Roman" w:hAnsi="Times New Roman" w:cs="Times New Roman"/>
                <w:i/>
                <w:iCs/>
                <w:color w:val="000000" w:themeColor="text1"/>
                <w:sz w:val="27"/>
                <w:szCs w:val="27"/>
                <w:lang w:val="vi-VN" w:eastAsia="vi-VN"/>
              </w:rPr>
              <w:t>…….</w:t>
            </w:r>
            <w:r w:rsidRPr="00D96625">
              <w:rPr>
                <w:rFonts w:ascii="Times New Roman" w:eastAsia="Times New Roman" w:hAnsi="Times New Roman" w:cs="Times New Roman"/>
                <w:i/>
                <w:iCs/>
                <w:color w:val="000000" w:themeColor="text1"/>
                <w:sz w:val="27"/>
                <w:szCs w:val="27"/>
                <w:vertAlign w:val="superscript"/>
                <w:lang w:val="vi-VN" w:eastAsia="vi-VN"/>
              </w:rPr>
              <w:t>1</w:t>
            </w:r>
            <w:r w:rsidRPr="00D96625">
              <w:rPr>
                <w:rFonts w:ascii="Times New Roman" w:eastAsia="Times New Roman" w:hAnsi="Times New Roman" w:cs="Times New Roman"/>
                <w:i/>
                <w:iCs/>
                <w:color w:val="000000" w:themeColor="text1"/>
                <w:sz w:val="27"/>
                <w:szCs w:val="27"/>
                <w:lang w:val="vi-VN" w:eastAsia="vi-VN"/>
              </w:rPr>
              <w:t>……, ngày ….. tháng ….. năm…..</w:t>
            </w:r>
          </w:p>
        </w:tc>
      </w:tr>
    </w:tbl>
    <w:p w:rsidR="00AB5115" w:rsidRPr="00D96625" w:rsidRDefault="00AB5115" w:rsidP="00AB5115">
      <w:pPr>
        <w:shd w:val="clear" w:color="auto" w:fill="FFFFFF"/>
        <w:spacing w:after="0" w:line="240" w:lineRule="auto"/>
        <w:jc w:val="center"/>
        <w:rPr>
          <w:rFonts w:ascii="Times New Roman" w:eastAsia="Times New Roman" w:hAnsi="Times New Roman" w:cs="Times New Roman"/>
          <w:color w:val="000000" w:themeColor="text1"/>
          <w:sz w:val="27"/>
          <w:szCs w:val="27"/>
        </w:rPr>
      </w:pPr>
    </w:p>
    <w:p w:rsidR="00AB5115" w:rsidRPr="00D96625" w:rsidRDefault="00AB5115" w:rsidP="00AB5115">
      <w:pPr>
        <w:shd w:val="clear" w:color="auto" w:fill="FFFFFF"/>
        <w:spacing w:after="0" w:line="240" w:lineRule="auto"/>
        <w:jc w:val="center"/>
        <w:rPr>
          <w:rFonts w:ascii="Times New Roman" w:eastAsia="Times New Roman" w:hAnsi="Times New Roman" w:cs="Times New Roman"/>
          <w:color w:val="000000" w:themeColor="text1"/>
          <w:sz w:val="27"/>
          <w:szCs w:val="27"/>
        </w:rPr>
      </w:pPr>
      <w:r w:rsidRPr="00D96625">
        <w:rPr>
          <w:rFonts w:ascii="Times New Roman" w:eastAsia="Times New Roman" w:hAnsi="Times New Roman" w:cs="Times New Roman"/>
          <w:b/>
          <w:bCs/>
          <w:color w:val="000000" w:themeColor="text1"/>
          <w:sz w:val="27"/>
          <w:szCs w:val="27"/>
        </w:rPr>
        <w:t>GIẤY GIỚI THIỆU</w:t>
      </w:r>
    </w:p>
    <w:p w:rsidR="00AB5115" w:rsidRPr="00D96625" w:rsidRDefault="00AB5115" w:rsidP="00AB5115">
      <w:pPr>
        <w:shd w:val="clear" w:color="auto" w:fill="FFFFFF"/>
        <w:spacing w:after="0" w:line="240" w:lineRule="auto"/>
        <w:rPr>
          <w:rFonts w:ascii="Times New Roman" w:eastAsia="Times New Roman" w:hAnsi="Times New Roman" w:cs="Times New Roman"/>
          <w:b/>
          <w:bCs/>
          <w:color w:val="000000" w:themeColor="text1"/>
          <w:sz w:val="27"/>
          <w:szCs w:val="27"/>
        </w:rPr>
      </w:pPr>
    </w:p>
    <w:p w:rsidR="00AB5115" w:rsidRPr="00D96625" w:rsidRDefault="00AB5115" w:rsidP="00AB5115">
      <w:pPr>
        <w:shd w:val="clear" w:color="auto" w:fill="FFFFFF"/>
        <w:spacing w:after="0" w:line="240" w:lineRule="auto"/>
        <w:jc w:val="center"/>
        <w:rPr>
          <w:rFonts w:ascii="Times New Roman" w:eastAsia="Times New Roman" w:hAnsi="Times New Roman" w:cs="Times New Roman"/>
          <w:color w:val="000000" w:themeColor="text1"/>
          <w:sz w:val="27"/>
          <w:szCs w:val="27"/>
        </w:rPr>
      </w:pPr>
      <w:r w:rsidRPr="00D96625">
        <w:rPr>
          <w:rFonts w:ascii="Times New Roman" w:eastAsia="Times New Roman" w:hAnsi="Times New Roman" w:cs="Times New Roman"/>
          <w:b/>
          <w:bCs/>
          <w:color w:val="000000" w:themeColor="text1"/>
          <w:sz w:val="27"/>
          <w:szCs w:val="27"/>
        </w:rPr>
        <w:t>Kính gửi: Hội đồng Giám định y khoa</w:t>
      </w:r>
      <w:r w:rsidRPr="00D96625">
        <w:rPr>
          <w:rFonts w:ascii="Times New Roman" w:eastAsia="Times New Roman" w:hAnsi="Times New Roman" w:cs="Times New Roman"/>
          <w:color w:val="000000" w:themeColor="text1"/>
          <w:sz w:val="27"/>
          <w:szCs w:val="27"/>
        </w:rPr>
        <w:t>……… 2……..</w:t>
      </w:r>
    </w:p>
    <w:p w:rsidR="00AB5115" w:rsidRPr="00D96625" w:rsidRDefault="00AB5115" w:rsidP="00AB5115">
      <w:pPr>
        <w:shd w:val="clear" w:color="auto" w:fill="FFFFFF"/>
        <w:spacing w:after="0" w:line="240" w:lineRule="auto"/>
        <w:rPr>
          <w:rFonts w:ascii="Times New Roman" w:eastAsia="Times New Roman" w:hAnsi="Times New Roman" w:cs="Times New Roman"/>
          <w:color w:val="000000" w:themeColor="text1"/>
          <w:sz w:val="27"/>
          <w:szCs w:val="27"/>
        </w:rPr>
      </w:pPr>
    </w:p>
    <w:p w:rsidR="00AB5115" w:rsidRPr="00D96625" w:rsidRDefault="00AB5115" w:rsidP="00AB5115">
      <w:pPr>
        <w:shd w:val="clear" w:color="auto" w:fill="FFFFFF"/>
        <w:spacing w:after="0" w:line="240" w:lineRule="auto"/>
        <w:rPr>
          <w:rFonts w:ascii="Times New Roman" w:eastAsia="Times New Roman" w:hAnsi="Times New Roman" w:cs="Times New Roman"/>
          <w:color w:val="000000" w:themeColor="text1"/>
          <w:sz w:val="27"/>
          <w:szCs w:val="27"/>
        </w:rPr>
      </w:pPr>
      <w:r w:rsidRPr="00D96625">
        <w:rPr>
          <w:rFonts w:ascii="Times New Roman" w:eastAsia="Times New Roman" w:hAnsi="Times New Roman" w:cs="Times New Roman"/>
          <w:color w:val="000000" w:themeColor="text1"/>
          <w:sz w:val="27"/>
          <w:szCs w:val="27"/>
        </w:rPr>
        <w:t>………………….</w:t>
      </w:r>
      <w:r w:rsidRPr="00D96625">
        <w:rPr>
          <w:rFonts w:ascii="Times New Roman" w:eastAsia="Times New Roman" w:hAnsi="Times New Roman" w:cs="Times New Roman"/>
          <w:color w:val="000000" w:themeColor="text1"/>
          <w:sz w:val="27"/>
          <w:szCs w:val="27"/>
          <w:vertAlign w:val="superscript"/>
        </w:rPr>
        <w:t>3</w:t>
      </w:r>
      <w:r w:rsidRPr="00D96625">
        <w:rPr>
          <w:rFonts w:ascii="Times New Roman" w:eastAsia="Times New Roman" w:hAnsi="Times New Roman" w:cs="Times New Roman"/>
          <w:color w:val="000000" w:themeColor="text1"/>
          <w:sz w:val="27"/>
          <w:szCs w:val="27"/>
        </w:rPr>
        <w:t>……………..…….. trân trọng giới thiệu:</w:t>
      </w:r>
    </w:p>
    <w:p w:rsidR="00AB5115" w:rsidRPr="00D96625" w:rsidRDefault="00AB5115" w:rsidP="00AB5115">
      <w:pPr>
        <w:shd w:val="clear" w:color="auto" w:fill="FFFFFF"/>
        <w:spacing w:after="0" w:line="240" w:lineRule="auto"/>
        <w:rPr>
          <w:rFonts w:ascii="Times New Roman" w:eastAsia="Times New Roman" w:hAnsi="Times New Roman" w:cs="Times New Roman"/>
          <w:color w:val="000000" w:themeColor="text1"/>
          <w:sz w:val="27"/>
          <w:szCs w:val="27"/>
        </w:rPr>
      </w:pPr>
      <w:r w:rsidRPr="00D96625">
        <w:rPr>
          <w:rFonts w:ascii="Times New Roman" w:eastAsia="Times New Roman" w:hAnsi="Times New Roman" w:cs="Times New Roman"/>
          <w:color w:val="000000" w:themeColor="text1"/>
          <w:sz w:val="27"/>
          <w:szCs w:val="27"/>
        </w:rPr>
        <w:t>Ông/ Bà:……………………………………… Sinh ngày…. tháng... năm…..</w:t>
      </w:r>
    </w:p>
    <w:p w:rsidR="00AB5115" w:rsidRPr="00D96625" w:rsidRDefault="00AB5115" w:rsidP="00AB5115">
      <w:pPr>
        <w:shd w:val="clear" w:color="auto" w:fill="FFFFFF"/>
        <w:spacing w:after="0" w:line="240" w:lineRule="auto"/>
        <w:rPr>
          <w:rFonts w:ascii="Times New Roman" w:eastAsia="Times New Roman" w:hAnsi="Times New Roman" w:cs="Times New Roman"/>
          <w:color w:val="000000" w:themeColor="text1"/>
          <w:sz w:val="27"/>
          <w:szCs w:val="27"/>
        </w:rPr>
      </w:pPr>
      <w:r w:rsidRPr="00D96625">
        <w:rPr>
          <w:rFonts w:ascii="Times New Roman" w:eastAsia="Times New Roman" w:hAnsi="Times New Roman" w:cs="Times New Roman"/>
          <w:color w:val="000000" w:themeColor="text1"/>
          <w:sz w:val="27"/>
          <w:szCs w:val="27"/>
        </w:rPr>
        <w:t>Chỗ ở hiện tại: ............................................................................................................</w:t>
      </w:r>
    </w:p>
    <w:p w:rsidR="00AB5115" w:rsidRPr="00D96625" w:rsidRDefault="00AB5115" w:rsidP="00AB5115">
      <w:pPr>
        <w:shd w:val="clear" w:color="auto" w:fill="FFFFFF"/>
        <w:spacing w:after="0" w:line="240" w:lineRule="auto"/>
        <w:rPr>
          <w:rFonts w:ascii="Times New Roman" w:eastAsia="Times New Roman" w:hAnsi="Times New Roman" w:cs="Times New Roman"/>
          <w:color w:val="000000" w:themeColor="text1"/>
          <w:sz w:val="27"/>
          <w:szCs w:val="27"/>
        </w:rPr>
      </w:pPr>
      <w:r w:rsidRPr="00D96625">
        <w:rPr>
          <w:rFonts w:ascii="Times New Roman" w:eastAsia="Times New Roman" w:hAnsi="Times New Roman" w:cs="Times New Roman"/>
          <w:color w:val="000000" w:themeColor="text1"/>
          <w:sz w:val="27"/>
          <w:szCs w:val="27"/>
        </w:rPr>
        <w:t>Giấy CMND/Thẻ căn cước/Hộ chiếu số: ………Ngày cấp:……… Nơi cấp: ............</w:t>
      </w:r>
    </w:p>
    <w:p w:rsidR="00AB5115" w:rsidRPr="00D96625" w:rsidRDefault="00AB5115" w:rsidP="00AB5115">
      <w:pPr>
        <w:shd w:val="clear" w:color="auto" w:fill="FFFFFF"/>
        <w:spacing w:after="0" w:line="240" w:lineRule="auto"/>
        <w:rPr>
          <w:rFonts w:ascii="Times New Roman" w:eastAsia="Times New Roman" w:hAnsi="Times New Roman" w:cs="Times New Roman"/>
          <w:color w:val="000000" w:themeColor="text1"/>
          <w:sz w:val="27"/>
          <w:szCs w:val="27"/>
        </w:rPr>
      </w:pPr>
      <w:r w:rsidRPr="00D96625">
        <w:rPr>
          <w:rFonts w:ascii="Times New Roman" w:eastAsia="Times New Roman" w:hAnsi="Times New Roman" w:cs="Times New Roman"/>
          <w:color w:val="000000" w:themeColor="text1"/>
          <w:sz w:val="27"/>
          <w:szCs w:val="27"/>
        </w:rPr>
        <w:t>Số Sổ BHXH/Mã số BHXH: ………………………</w:t>
      </w:r>
      <w:r w:rsidRPr="00D96625">
        <w:rPr>
          <w:rFonts w:ascii="Times New Roman" w:eastAsia="Times New Roman" w:hAnsi="Times New Roman" w:cs="Times New Roman"/>
          <w:color w:val="000000" w:themeColor="text1"/>
          <w:sz w:val="27"/>
          <w:szCs w:val="27"/>
          <w:vertAlign w:val="superscript"/>
        </w:rPr>
        <w:t>4</w:t>
      </w:r>
      <w:r w:rsidRPr="00D96625">
        <w:rPr>
          <w:rFonts w:ascii="Times New Roman" w:eastAsia="Times New Roman" w:hAnsi="Times New Roman" w:cs="Times New Roman"/>
          <w:color w:val="000000" w:themeColor="text1"/>
          <w:sz w:val="27"/>
          <w:szCs w:val="27"/>
        </w:rPr>
        <w:t>.................................................</w:t>
      </w:r>
    </w:p>
    <w:p w:rsidR="00AB5115" w:rsidRPr="00D96625" w:rsidRDefault="00AB5115" w:rsidP="00AB5115">
      <w:pPr>
        <w:shd w:val="clear" w:color="auto" w:fill="FFFFFF"/>
        <w:spacing w:after="0" w:line="240" w:lineRule="auto"/>
        <w:rPr>
          <w:rFonts w:ascii="Times New Roman" w:eastAsia="Times New Roman" w:hAnsi="Times New Roman" w:cs="Times New Roman"/>
          <w:color w:val="000000" w:themeColor="text1"/>
          <w:sz w:val="27"/>
          <w:szCs w:val="27"/>
        </w:rPr>
      </w:pPr>
      <w:r w:rsidRPr="00D96625">
        <w:rPr>
          <w:rFonts w:ascii="Times New Roman" w:eastAsia="Times New Roman" w:hAnsi="Times New Roman" w:cs="Times New Roman"/>
          <w:color w:val="000000" w:themeColor="text1"/>
          <w:sz w:val="27"/>
          <w:szCs w:val="27"/>
        </w:rPr>
        <w:t>Nghề/công việc………………………………</w:t>
      </w:r>
      <w:r w:rsidRPr="00D96625">
        <w:rPr>
          <w:rFonts w:ascii="Times New Roman" w:eastAsia="Times New Roman" w:hAnsi="Times New Roman" w:cs="Times New Roman"/>
          <w:color w:val="000000" w:themeColor="text1"/>
          <w:sz w:val="27"/>
          <w:szCs w:val="27"/>
          <w:vertAlign w:val="superscript"/>
        </w:rPr>
        <w:t>5</w:t>
      </w:r>
      <w:r w:rsidRPr="00D96625">
        <w:rPr>
          <w:rFonts w:ascii="Times New Roman" w:eastAsia="Times New Roman" w:hAnsi="Times New Roman" w:cs="Times New Roman"/>
          <w:color w:val="000000" w:themeColor="text1"/>
          <w:sz w:val="27"/>
          <w:szCs w:val="27"/>
        </w:rPr>
        <w:t>..........................................................</w:t>
      </w:r>
    </w:p>
    <w:p w:rsidR="00AB5115" w:rsidRPr="00D96625" w:rsidRDefault="00AB5115" w:rsidP="00AB5115">
      <w:pPr>
        <w:shd w:val="clear" w:color="auto" w:fill="FFFFFF"/>
        <w:spacing w:after="0" w:line="240" w:lineRule="auto"/>
        <w:rPr>
          <w:rFonts w:ascii="Times New Roman" w:eastAsia="Times New Roman" w:hAnsi="Times New Roman" w:cs="Times New Roman"/>
          <w:color w:val="000000" w:themeColor="text1"/>
          <w:sz w:val="27"/>
          <w:szCs w:val="27"/>
        </w:rPr>
      </w:pPr>
      <w:r w:rsidRPr="00D96625">
        <w:rPr>
          <w:rFonts w:ascii="Times New Roman" w:eastAsia="Times New Roman" w:hAnsi="Times New Roman" w:cs="Times New Roman"/>
          <w:color w:val="000000" w:themeColor="text1"/>
          <w:sz w:val="27"/>
          <w:szCs w:val="27"/>
        </w:rPr>
        <w:t>Điện thoại liên hệ: ......................................................................................................</w:t>
      </w:r>
    </w:p>
    <w:p w:rsidR="00AB5115" w:rsidRPr="00D96625" w:rsidRDefault="00AB5115" w:rsidP="00AB5115">
      <w:pPr>
        <w:shd w:val="clear" w:color="auto" w:fill="FFFFFF"/>
        <w:spacing w:after="0" w:line="240" w:lineRule="auto"/>
        <w:rPr>
          <w:rFonts w:ascii="Times New Roman" w:eastAsia="Times New Roman" w:hAnsi="Times New Roman" w:cs="Times New Roman"/>
          <w:color w:val="000000" w:themeColor="text1"/>
          <w:sz w:val="27"/>
          <w:szCs w:val="27"/>
        </w:rPr>
      </w:pPr>
      <w:r w:rsidRPr="00D96625">
        <w:rPr>
          <w:rFonts w:ascii="Times New Roman" w:eastAsia="Times New Roman" w:hAnsi="Times New Roman" w:cs="Times New Roman"/>
          <w:color w:val="000000" w:themeColor="text1"/>
          <w:sz w:val="27"/>
          <w:szCs w:val="27"/>
        </w:rPr>
        <w:t>Là cán bộ/ nhân viên/ thân nhân của ...........................................................................</w:t>
      </w:r>
    </w:p>
    <w:p w:rsidR="00AB5115" w:rsidRPr="00D96625" w:rsidRDefault="00AB5115" w:rsidP="00AB5115">
      <w:pPr>
        <w:shd w:val="clear" w:color="auto" w:fill="FFFFFF"/>
        <w:spacing w:after="0" w:line="240" w:lineRule="auto"/>
        <w:rPr>
          <w:rFonts w:ascii="Times New Roman" w:eastAsia="Times New Roman" w:hAnsi="Times New Roman" w:cs="Times New Roman"/>
          <w:color w:val="000000" w:themeColor="text1"/>
          <w:sz w:val="27"/>
          <w:szCs w:val="27"/>
        </w:rPr>
      </w:pPr>
      <w:r w:rsidRPr="00D96625">
        <w:rPr>
          <w:rFonts w:ascii="Times New Roman" w:eastAsia="Times New Roman" w:hAnsi="Times New Roman" w:cs="Times New Roman"/>
          <w:color w:val="000000" w:themeColor="text1"/>
          <w:sz w:val="27"/>
          <w:szCs w:val="27"/>
        </w:rPr>
        <w:t>Được cử đến Hội đồng Giám định y khoa ..................................................................</w:t>
      </w:r>
    </w:p>
    <w:p w:rsidR="00AB5115" w:rsidRPr="00D96625" w:rsidRDefault="00AB5115" w:rsidP="00AB5115">
      <w:pPr>
        <w:shd w:val="clear" w:color="auto" w:fill="FFFFFF"/>
        <w:spacing w:after="0" w:line="240" w:lineRule="auto"/>
        <w:rPr>
          <w:rFonts w:ascii="Times New Roman" w:eastAsia="Times New Roman" w:hAnsi="Times New Roman" w:cs="Times New Roman"/>
          <w:color w:val="000000" w:themeColor="text1"/>
          <w:sz w:val="27"/>
          <w:szCs w:val="27"/>
        </w:rPr>
      </w:pPr>
      <w:r w:rsidRPr="00D96625">
        <w:rPr>
          <w:rFonts w:ascii="Times New Roman" w:eastAsia="Times New Roman" w:hAnsi="Times New Roman" w:cs="Times New Roman"/>
          <w:color w:val="000000" w:themeColor="text1"/>
          <w:sz w:val="27"/>
          <w:szCs w:val="27"/>
        </w:rPr>
        <w:t>để giám định mức suy giảm khả năng lao động:</w:t>
      </w:r>
    </w:p>
    <w:p w:rsidR="00AB5115" w:rsidRPr="00D96625" w:rsidRDefault="00AB5115" w:rsidP="00AB5115">
      <w:pPr>
        <w:shd w:val="clear" w:color="auto" w:fill="FFFFFF"/>
        <w:spacing w:after="0" w:line="240" w:lineRule="auto"/>
        <w:rPr>
          <w:rFonts w:ascii="Times New Roman" w:eastAsia="Times New Roman" w:hAnsi="Times New Roman" w:cs="Times New Roman"/>
          <w:color w:val="000000" w:themeColor="text1"/>
          <w:sz w:val="27"/>
          <w:szCs w:val="27"/>
        </w:rPr>
      </w:pPr>
      <w:r w:rsidRPr="00D96625">
        <w:rPr>
          <w:rFonts w:ascii="Times New Roman" w:eastAsia="Times New Roman" w:hAnsi="Times New Roman" w:cs="Times New Roman"/>
          <w:color w:val="000000" w:themeColor="text1"/>
          <w:sz w:val="27"/>
          <w:szCs w:val="27"/>
        </w:rPr>
        <w:t>Đề nghị giám định: ……………………………….</w:t>
      </w:r>
      <w:r w:rsidRPr="00D96625">
        <w:rPr>
          <w:rFonts w:ascii="Times New Roman" w:eastAsia="Times New Roman" w:hAnsi="Times New Roman" w:cs="Times New Roman"/>
          <w:color w:val="000000" w:themeColor="text1"/>
          <w:sz w:val="27"/>
          <w:szCs w:val="27"/>
          <w:vertAlign w:val="superscript"/>
        </w:rPr>
        <w:t>6</w:t>
      </w:r>
      <w:r w:rsidRPr="00D96625">
        <w:rPr>
          <w:rFonts w:ascii="Times New Roman" w:eastAsia="Times New Roman" w:hAnsi="Times New Roman" w:cs="Times New Roman"/>
          <w:color w:val="000000" w:themeColor="text1"/>
          <w:sz w:val="27"/>
          <w:szCs w:val="27"/>
        </w:rPr>
        <w:t>....................................................</w:t>
      </w:r>
    </w:p>
    <w:p w:rsidR="00AB5115" w:rsidRPr="00D96625" w:rsidRDefault="00AB5115" w:rsidP="00AB5115">
      <w:pPr>
        <w:shd w:val="clear" w:color="auto" w:fill="FFFFFF"/>
        <w:spacing w:after="0" w:line="240" w:lineRule="auto"/>
        <w:rPr>
          <w:rFonts w:ascii="Times New Roman" w:eastAsia="Times New Roman" w:hAnsi="Times New Roman" w:cs="Times New Roman"/>
          <w:color w:val="000000" w:themeColor="text1"/>
          <w:sz w:val="27"/>
          <w:szCs w:val="27"/>
        </w:rPr>
      </w:pPr>
      <w:r w:rsidRPr="00D96625">
        <w:rPr>
          <w:rFonts w:ascii="Times New Roman" w:eastAsia="Times New Roman" w:hAnsi="Times New Roman" w:cs="Times New Roman"/>
          <w:color w:val="000000" w:themeColor="text1"/>
          <w:sz w:val="27"/>
          <w:szCs w:val="27"/>
        </w:rPr>
        <w:t>Loại hình giám định: ……………………………..</w:t>
      </w:r>
      <w:r w:rsidRPr="00D96625">
        <w:rPr>
          <w:rFonts w:ascii="Times New Roman" w:eastAsia="Times New Roman" w:hAnsi="Times New Roman" w:cs="Times New Roman"/>
          <w:color w:val="000000" w:themeColor="text1"/>
          <w:sz w:val="27"/>
          <w:szCs w:val="27"/>
          <w:vertAlign w:val="superscript"/>
        </w:rPr>
        <w:t>7</w:t>
      </w:r>
      <w:r w:rsidRPr="00D96625">
        <w:rPr>
          <w:rFonts w:ascii="Times New Roman" w:eastAsia="Times New Roman" w:hAnsi="Times New Roman" w:cs="Times New Roman"/>
          <w:color w:val="000000" w:themeColor="text1"/>
          <w:sz w:val="27"/>
          <w:szCs w:val="27"/>
        </w:rPr>
        <w:t> ...................................................</w:t>
      </w:r>
    </w:p>
    <w:p w:rsidR="00AB5115" w:rsidRPr="00D96625" w:rsidRDefault="00AB5115" w:rsidP="00AB5115">
      <w:pPr>
        <w:shd w:val="clear" w:color="auto" w:fill="FFFFFF"/>
        <w:spacing w:after="0" w:line="240" w:lineRule="auto"/>
        <w:rPr>
          <w:rFonts w:ascii="Times New Roman" w:eastAsia="Times New Roman" w:hAnsi="Times New Roman" w:cs="Times New Roman"/>
          <w:color w:val="000000" w:themeColor="text1"/>
          <w:sz w:val="27"/>
          <w:szCs w:val="27"/>
        </w:rPr>
      </w:pPr>
      <w:r w:rsidRPr="00D96625">
        <w:rPr>
          <w:rFonts w:ascii="Times New Roman" w:eastAsia="Times New Roman" w:hAnsi="Times New Roman" w:cs="Times New Roman"/>
          <w:color w:val="000000" w:themeColor="text1"/>
          <w:sz w:val="27"/>
          <w:szCs w:val="27"/>
        </w:rPr>
        <w:t>Nội dung giám định: ……………………………..</w:t>
      </w:r>
      <w:r w:rsidRPr="00D96625">
        <w:rPr>
          <w:rFonts w:ascii="Times New Roman" w:eastAsia="Times New Roman" w:hAnsi="Times New Roman" w:cs="Times New Roman"/>
          <w:color w:val="000000" w:themeColor="text1"/>
          <w:sz w:val="27"/>
          <w:szCs w:val="27"/>
          <w:vertAlign w:val="superscript"/>
        </w:rPr>
        <w:t>8</w:t>
      </w:r>
      <w:r w:rsidRPr="00D96625">
        <w:rPr>
          <w:rFonts w:ascii="Times New Roman" w:eastAsia="Times New Roman" w:hAnsi="Times New Roman" w:cs="Times New Roman"/>
          <w:color w:val="000000" w:themeColor="text1"/>
          <w:sz w:val="27"/>
          <w:szCs w:val="27"/>
        </w:rPr>
        <w:t> ...................................................</w:t>
      </w:r>
    </w:p>
    <w:p w:rsidR="00AB5115" w:rsidRPr="00D96625" w:rsidRDefault="00AB5115" w:rsidP="00AB5115">
      <w:pPr>
        <w:shd w:val="clear" w:color="auto" w:fill="FFFFFF"/>
        <w:spacing w:after="0" w:line="240" w:lineRule="auto"/>
        <w:rPr>
          <w:rFonts w:ascii="Times New Roman" w:eastAsia="Times New Roman" w:hAnsi="Times New Roman" w:cs="Times New Roman"/>
          <w:color w:val="000000" w:themeColor="text1"/>
          <w:sz w:val="27"/>
          <w:szCs w:val="27"/>
        </w:rPr>
      </w:pPr>
      <w:r w:rsidRPr="00D96625">
        <w:rPr>
          <w:rFonts w:ascii="Times New Roman" w:eastAsia="Times New Roman" w:hAnsi="Times New Roman" w:cs="Times New Roman"/>
          <w:color w:val="000000" w:themeColor="text1"/>
          <w:sz w:val="27"/>
          <w:szCs w:val="27"/>
        </w:rPr>
        <w:t>Đang hưởng chế độ: …………………………….</w:t>
      </w:r>
      <w:r w:rsidRPr="00D96625">
        <w:rPr>
          <w:rFonts w:ascii="Times New Roman" w:eastAsia="Times New Roman" w:hAnsi="Times New Roman" w:cs="Times New Roman"/>
          <w:color w:val="000000" w:themeColor="text1"/>
          <w:sz w:val="27"/>
          <w:szCs w:val="27"/>
          <w:vertAlign w:val="superscript"/>
        </w:rPr>
        <w:t>9</w:t>
      </w:r>
      <w:r w:rsidRPr="00D96625">
        <w:rPr>
          <w:rFonts w:ascii="Times New Roman" w:eastAsia="Times New Roman" w:hAnsi="Times New Roman" w:cs="Times New Roman"/>
          <w:color w:val="000000" w:themeColor="text1"/>
          <w:sz w:val="27"/>
          <w:szCs w:val="27"/>
        </w:rPr>
        <w:t> .....................................................</w:t>
      </w:r>
    </w:p>
    <w:p w:rsidR="00AB5115" w:rsidRPr="00D96625" w:rsidRDefault="00AB5115" w:rsidP="00AB5115">
      <w:pPr>
        <w:shd w:val="clear" w:color="auto" w:fill="FFFFFF"/>
        <w:spacing w:after="0" w:line="240" w:lineRule="auto"/>
        <w:rPr>
          <w:rFonts w:ascii="Times New Roman" w:eastAsia="Times New Roman" w:hAnsi="Times New Roman" w:cs="Times New Roman"/>
          <w:color w:val="000000" w:themeColor="text1"/>
          <w:sz w:val="27"/>
          <w:szCs w:val="27"/>
        </w:rPr>
      </w:pPr>
      <w:r w:rsidRPr="00D96625">
        <w:rPr>
          <w:rFonts w:ascii="Times New Roman" w:eastAsia="Times New Roman" w:hAnsi="Times New Roman" w:cs="Times New Roman"/>
          <w:color w:val="000000" w:themeColor="text1"/>
          <w:sz w:val="27"/>
          <w:szCs w:val="27"/>
        </w:rPr>
        <w:t>Trân trọng cảm ơn.</w:t>
      </w:r>
    </w:p>
    <w:p w:rsidR="00AB5115" w:rsidRPr="00D96625" w:rsidRDefault="00AB5115" w:rsidP="00AB5115">
      <w:pPr>
        <w:shd w:val="clear" w:color="auto" w:fill="FFFFFF"/>
        <w:spacing w:after="0" w:line="240" w:lineRule="auto"/>
        <w:rPr>
          <w:rFonts w:ascii="Times New Roman" w:eastAsia="Times New Roman" w:hAnsi="Times New Roman" w:cs="Times New Roman"/>
          <w:color w:val="000000" w:themeColor="text1"/>
          <w:sz w:val="27"/>
          <w:szCs w:val="27"/>
        </w:rPr>
      </w:pPr>
      <w:r w:rsidRPr="00D96625">
        <w:rPr>
          <w:rFonts w:ascii="Times New Roman" w:eastAsia="Times New Roman" w:hAnsi="Times New Roman" w:cs="Times New Roman"/>
          <w:color w:val="000000" w:themeColor="text1"/>
          <w:sz w:val="27"/>
          <w:szCs w:val="27"/>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B5115" w:rsidRPr="00D96625" w:rsidTr="00C827D9">
        <w:trPr>
          <w:tblCellSpacing w:w="0" w:type="dxa"/>
        </w:trPr>
        <w:tc>
          <w:tcPr>
            <w:tcW w:w="4428" w:type="dxa"/>
            <w:shd w:val="clear" w:color="auto" w:fill="FFFFFF"/>
            <w:tcMar>
              <w:top w:w="0" w:type="dxa"/>
              <w:left w:w="108" w:type="dxa"/>
              <w:bottom w:w="0" w:type="dxa"/>
              <w:right w:w="108" w:type="dxa"/>
            </w:tcMar>
            <w:hideMark/>
          </w:tcPr>
          <w:p w:rsidR="00AB5115" w:rsidRPr="00D96625" w:rsidRDefault="00AB5115" w:rsidP="00C827D9">
            <w:pPr>
              <w:spacing w:after="0" w:line="240" w:lineRule="auto"/>
              <w:rPr>
                <w:rFonts w:ascii="Times New Roman" w:eastAsia="Times New Roman" w:hAnsi="Times New Roman" w:cs="Times New Roman"/>
                <w:color w:val="000000" w:themeColor="text1"/>
                <w:sz w:val="27"/>
                <w:szCs w:val="27"/>
              </w:rPr>
            </w:pPr>
            <w:r w:rsidRPr="00D96625">
              <w:rPr>
                <w:rFonts w:ascii="Times New Roman" w:eastAsia="Times New Roman" w:hAnsi="Times New Roman" w:cs="Times New Roman"/>
                <w:color w:val="000000" w:themeColor="text1"/>
                <w:sz w:val="27"/>
                <w:szCs w:val="27"/>
              </w:rPr>
              <w:t> </w:t>
            </w:r>
          </w:p>
        </w:tc>
        <w:tc>
          <w:tcPr>
            <w:tcW w:w="4428" w:type="dxa"/>
            <w:shd w:val="clear" w:color="auto" w:fill="FFFFFF"/>
            <w:tcMar>
              <w:top w:w="0" w:type="dxa"/>
              <w:left w:w="108" w:type="dxa"/>
              <w:bottom w:w="0" w:type="dxa"/>
              <w:right w:w="108" w:type="dxa"/>
            </w:tcMar>
            <w:hideMark/>
          </w:tcPr>
          <w:p w:rsidR="00AB5115" w:rsidRPr="00D96625" w:rsidRDefault="00AB5115" w:rsidP="00C827D9">
            <w:pPr>
              <w:spacing w:after="0" w:line="240" w:lineRule="auto"/>
              <w:jc w:val="center"/>
              <w:rPr>
                <w:rFonts w:ascii="Times New Roman" w:eastAsia="Times New Roman" w:hAnsi="Times New Roman" w:cs="Times New Roman"/>
                <w:color w:val="000000" w:themeColor="text1"/>
                <w:sz w:val="27"/>
                <w:szCs w:val="27"/>
              </w:rPr>
            </w:pPr>
            <w:r w:rsidRPr="00D96625">
              <w:rPr>
                <w:rFonts w:ascii="Times New Roman" w:eastAsia="Times New Roman" w:hAnsi="Times New Roman" w:cs="Times New Roman"/>
                <w:b/>
                <w:bCs/>
                <w:color w:val="000000" w:themeColor="text1"/>
                <w:sz w:val="27"/>
                <w:szCs w:val="27"/>
              </w:rPr>
              <w:t>LÃNH ÐẠO CƠ QUAN/ĐƠN VỊ</w:t>
            </w:r>
            <w:r w:rsidRPr="00D96625">
              <w:rPr>
                <w:rFonts w:ascii="Times New Roman" w:eastAsia="Times New Roman" w:hAnsi="Times New Roman" w:cs="Times New Roman"/>
                <w:color w:val="000000" w:themeColor="text1"/>
                <w:sz w:val="27"/>
                <w:szCs w:val="27"/>
              </w:rPr>
              <w:br/>
            </w:r>
            <w:r w:rsidRPr="00D96625">
              <w:rPr>
                <w:rFonts w:ascii="Times New Roman" w:eastAsia="Times New Roman" w:hAnsi="Times New Roman" w:cs="Times New Roman"/>
                <w:i/>
                <w:iCs/>
                <w:color w:val="000000" w:themeColor="text1"/>
                <w:sz w:val="27"/>
                <w:szCs w:val="27"/>
              </w:rPr>
              <w:t>(Ký tên, đóng dấu)</w:t>
            </w:r>
          </w:p>
        </w:tc>
      </w:tr>
    </w:tbl>
    <w:p w:rsidR="00AB5115" w:rsidRPr="00D96625" w:rsidRDefault="00AB5115" w:rsidP="00AB5115">
      <w:pPr>
        <w:shd w:val="clear" w:color="auto" w:fill="FFFFFF"/>
        <w:spacing w:after="0" w:line="240" w:lineRule="auto"/>
        <w:rPr>
          <w:rFonts w:ascii="Times New Roman" w:eastAsia="Times New Roman" w:hAnsi="Times New Roman" w:cs="Times New Roman"/>
          <w:i/>
          <w:iCs/>
          <w:color w:val="000000" w:themeColor="text1"/>
          <w:sz w:val="27"/>
          <w:szCs w:val="27"/>
        </w:rPr>
      </w:pPr>
    </w:p>
    <w:p w:rsidR="00AB5115" w:rsidRPr="00D96625" w:rsidRDefault="00AB5115" w:rsidP="00AB5115">
      <w:pPr>
        <w:shd w:val="clear" w:color="auto" w:fill="FFFFFF"/>
        <w:spacing w:after="0" w:line="240" w:lineRule="auto"/>
        <w:rPr>
          <w:rFonts w:ascii="Times New Roman" w:eastAsia="Times New Roman" w:hAnsi="Times New Roman" w:cs="Times New Roman"/>
          <w:color w:val="000000" w:themeColor="text1"/>
          <w:sz w:val="27"/>
          <w:szCs w:val="27"/>
        </w:rPr>
      </w:pPr>
      <w:r w:rsidRPr="00D96625">
        <w:rPr>
          <w:rFonts w:ascii="Times New Roman" w:eastAsia="Times New Roman" w:hAnsi="Times New Roman" w:cs="Times New Roman"/>
          <w:i/>
          <w:iCs/>
          <w:color w:val="000000" w:themeColor="text1"/>
          <w:sz w:val="27"/>
          <w:szCs w:val="27"/>
        </w:rPr>
        <w:t>Ghi chú: Giấy giới thiệu có giá trị trong vòng ba tháng kể từ ngày ký giới thiệu.</w:t>
      </w:r>
    </w:p>
    <w:p w:rsidR="00AB5115" w:rsidRPr="00D96625" w:rsidRDefault="00AB5115" w:rsidP="00AB5115">
      <w:pPr>
        <w:shd w:val="clear" w:color="auto" w:fill="FFFFFF"/>
        <w:spacing w:after="0" w:line="240" w:lineRule="auto"/>
        <w:rPr>
          <w:rFonts w:ascii="Times New Roman" w:eastAsia="Times New Roman" w:hAnsi="Times New Roman" w:cs="Times New Roman"/>
          <w:color w:val="000000" w:themeColor="text1"/>
          <w:sz w:val="27"/>
          <w:szCs w:val="27"/>
        </w:rPr>
      </w:pPr>
      <w:r w:rsidRPr="00D96625">
        <w:rPr>
          <w:rFonts w:ascii="Times New Roman" w:eastAsia="Times New Roman" w:hAnsi="Times New Roman" w:cs="Times New Roman"/>
          <w:color w:val="000000" w:themeColor="text1"/>
          <w:sz w:val="27"/>
          <w:szCs w:val="27"/>
        </w:rPr>
        <w:t>_________________</w:t>
      </w:r>
    </w:p>
    <w:p w:rsidR="00AB5115" w:rsidRPr="00D96625" w:rsidRDefault="00AB5115" w:rsidP="00AB5115">
      <w:pPr>
        <w:shd w:val="clear" w:color="auto" w:fill="FFFFFF"/>
        <w:spacing w:after="0" w:line="240" w:lineRule="auto"/>
        <w:rPr>
          <w:rFonts w:ascii="Times New Roman" w:eastAsia="Times New Roman" w:hAnsi="Times New Roman" w:cs="Times New Roman"/>
          <w:color w:val="000000" w:themeColor="text1"/>
          <w:sz w:val="20"/>
          <w:szCs w:val="20"/>
        </w:rPr>
      </w:pPr>
      <w:r w:rsidRPr="00D96625">
        <w:rPr>
          <w:rFonts w:ascii="Times New Roman" w:eastAsia="Times New Roman" w:hAnsi="Times New Roman" w:cs="Times New Roman"/>
          <w:color w:val="000000" w:themeColor="text1"/>
          <w:sz w:val="20"/>
          <w:szCs w:val="20"/>
          <w:vertAlign w:val="superscript"/>
        </w:rPr>
        <w:t>1</w:t>
      </w:r>
      <w:r w:rsidRPr="00D96625">
        <w:rPr>
          <w:rFonts w:ascii="Times New Roman" w:eastAsia="Times New Roman" w:hAnsi="Times New Roman" w:cs="Times New Roman"/>
          <w:color w:val="000000" w:themeColor="text1"/>
          <w:sz w:val="20"/>
          <w:szCs w:val="20"/>
        </w:rPr>
        <w:t> Ghi địa danh tỉnh, thành phố trực thuộc trung ương nơi đặt trụ sở cơ quan, đơn vị giới thiệu đề nghị giám định</w:t>
      </w:r>
    </w:p>
    <w:p w:rsidR="00AB5115" w:rsidRPr="00D96625" w:rsidRDefault="00AB5115" w:rsidP="00AB5115">
      <w:pPr>
        <w:shd w:val="clear" w:color="auto" w:fill="FFFFFF"/>
        <w:spacing w:after="0" w:line="240" w:lineRule="auto"/>
        <w:rPr>
          <w:rFonts w:ascii="Times New Roman" w:eastAsia="Times New Roman" w:hAnsi="Times New Roman" w:cs="Times New Roman"/>
          <w:color w:val="000000" w:themeColor="text1"/>
          <w:sz w:val="20"/>
          <w:szCs w:val="20"/>
        </w:rPr>
      </w:pPr>
      <w:r w:rsidRPr="00D96625">
        <w:rPr>
          <w:rFonts w:ascii="Times New Roman" w:eastAsia="Times New Roman" w:hAnsi="Times New Roman" w:cs="Times New Roman"/>
          <w:color w:val="000000" w:themeColor="text1"/>
          <w:sz w:val="20"/>
          <w:szCs w:val="20"/>
          <w:vertAlign w:val="superscript"/>
        </w:rPr>
        <w:t>2</w:t>
      </w:r>
      <w:r w:rsidRPr="00D96625">
        <w:rPr>
          <w:rFonts w:ascii="Times New Roman" w:eastAsia="Times New Roman" w:hAnsi="Times New Roman" w:cs="Times New Roman"/>
          <w:color w:val="000000" w:themeColor="text1"/>
          <w:sz w:val="20"/>
          <w:szCs w:val="20"/>
        </w:rPr>
        <w:t> Tên Hội đồng Giám định y khoa nơi tổ chức đề nghị giám định</w:t>
      </w:r>
    </w:p>
    <w:p w:rsidR="00AB5115" w:rsidRPr="00D96625" w:rsidRDefault="00AB5115" w:rsidP="00AB5115">
      <w:pPr>
        <w:shd w:val="clear" w:color="auto" w:fill="FFFFFF"/>
        <w:spacing w:after="0" w:line="240" w:lineRule="auto"/>
        <w:rPr>
          <w:rFonts w:ascii="Times New Roman" w:eastAsia="Times New Roman" w:hAnsi="Times New Roman" w:cs="Times New Roman"/>
          <w:color w:val="000000" w:themeColor="text1"/>
          <w:sz w:val="20"/>
          <w:szCs w:val="20"/>
        </w:rPr>
      </w:pPr>
      <w:r w:rsidRPr="00D96625">
        <w:rPr>
          <w:rFonts w:ascii="Times New Roman" w:eastAsia="Times New Roman" w:hAnsi="Times New Roman" w:cs="Times New Roman"/>
          <w:color w:val="000000" w:themeColor="text1"/>
          <w:sz w:val="20"/>
          <w:szCs w:val="20"/>
          <w:vertAlign w:val="superscript"/>
        </w:rPr>
        <w:t>3</w:t>
      </w:r>
      <w:r w:rsidRPr="00D96625">
        <w:rPr>
          <w:rFonts w:ascii="Times New Roman" w:eastAsia="Times New Roman" w:hAnsi="Times New Roman" w:cs="Times New Roman"/>
          <w:color w:val="000000" w:themeColor="text1"/>
          <w:sz w:val="20"/>
          <w:szCs w:val="20"/>
        </w:rPr>
        <w:t> Tên cơ quan, đơn vị giới thiệu người lao động</w:t>
      </w:r>
    </w:p>
    <w:p w:rsidR="00AB5115" w:rsidRPr="00D96625" w:rsidRDefault="00AB5115" w:rsidP="00AB5115">
      <w:pPr>
        <w:shd w:val="clear" w:color="auto" w:fill="FFFFFF"/>
        <w:spacing w:after="0" w:line="240" w:lineRule="auto"/>
        <w:rPr>
          <w:rFonts w:ascii="Times New Roman" w:eastAsia="Times New Roman" w:hAnsi="Times New Roman" w:cs="Times New Roman"/>
          <w:color w:val="000000" w:themeColor="text1"/>
          <w:sz w:val="20"/>
          <w:szCs w:val="20"/>
        </w:rPr>
      </w:pPr>
      <w:r w:rsidRPr="00D96625">
        <w:rPr>
          <w:rFonts w:ascii="Times New Roman" w:eastAsia="Times New Roman" w:hAnsi="Times New Roman" w:cs="Times New Roman"/>
          <w:color w:val="000000" w:themeColor="text1"/>
          <w:sz w:val="20"/>
          <w:szCs w:val="20"/>
          <w:vertAlign w:val="superscript"/>
        </w:rPr>
        <w:t>4</w:t>
      </w:r>
      <w:r w:rsidRPr="00D96625">
        <w:rPr>
          <w:rFonts w:ascii="Times New Roman" w:eastAsia="Times New Roman" w:hAnsi="Times New Roman" w:cs="Times New Roman"/>
          <w:color w:val="000000" w:themeColor="text1"/>
          <w:sz w:val="20"/>
          <w:szCs w:val="20"/>
        </w:rPr>
        <w:t> Ghi số sổ BHXH hoặc mã số BHXH. Việc ghi mã số bảo hiểm xã hội chỉ áp dụng khi cơ quan bảo hiểm xã hội chính thức có thông báo về việc sử dụng mã số bảo hiểm xã hội thay cho số sổ bảo hiểm xã hội.</w:t>
      </w:r>
    </w:p>
    <w:p w:rsidR="00AB5115" w:rsidRPr="00D96625" w:rsidRDefault="00AB5115" w:rsidP="00AB5115">
      <w:pPr>
        <w:shd w:val="clear" w:color="auto" w:fill="FFFFFF"/>
        <w:spacing w:after="0" w:line="240" w:lineRule="auto"/>
        <w:rPr>
          <w:rFonts w:ascii="Times New Roman" w:eastAsia="Times New Roman" w:hAnsi="Times New Roman" w:cs="Times New Roman"/>
          <w:color w:val="000000" w:themeColor="text1"/>
          <w:sz w:val="20"/>
          <w:szCs w:val="20"/>
        </w:rPr>
      </w:pPr>
      <w:r w:rsidRPr="00D96625">
        <w:rPr>
          <w:rFonts w:ascii="Times New Roman" w:eastAsia="Times New Roman" w:hAnsi="Times New Roman" w:cs="Times New Roman"/>
          <w:color w:val="000000" w:themeColor="text1"/>
          <w:sz w:val="20"/>
          <w:szCs w:val="20"/>
          <w:vertAlign w:val="superscript"/>
        </w:rPr>
        <w:t>5</w:t>
      </w:r>
      <w:r w:rsidRPr="00D96625">
        <w:rPr>
          <w:rFonts w:ascii="Times New Roman" w:eastAsia="Times New Roman" w:hAnsi="Times New Roman" w:cs="Times New Roman"/>
          <w:color w:val="000000" w:themeColor="text1"/>
          <w:sz w:val="20"/>
          <w:szCs w:val="20"/>
        </w:rPr>
        <w:t> Trường hợp là thân nhân của người lao động đề nghị khám giám định để hưởng trợ cấp tuất hằng tháng thì không cần khai nội dung nghề/công việc</w:t>
      </w:r>
    </w:p>
    <w:p w:rsidR="00AB5115" w:rsidRPr="00D96625" w:rsidRDefault="00AB5115" w:rsidP="00AB5115">
      <w:pPr>
        <w:shd w:val="clear" w:color="auto" w:fill="FFFFFF"/>
        <w:spacing w:after="0" w:line="240" w:lineRule="auto"/>
        <w:rPr>
          <w:rFonts w:ascii="Times New Roman" w:eastAsia="Times New Roman" w:hAnsi="Times New Roman" w:cs="Times New Roman"/>
          <w:color w:val="000000" w:themeColor="text1"/>
          <w:sz w:val="20"/>
          <w:szCs w:val="20"/>
        </w:rPr>
      </w:pPr>
      <w:r w:rsidRPr="00D96625">
        <w:rPr>
          <w:rFonts w:ascii="Times New Roman" w:eastAsia="Times New Roman" w:hAnsi="Times New Roman" w:cs="Times New Roman"/>
          <w:color w:val="000000" w:themeColor="text1"/>
          <w:sz w:val="20"/>
          <w:szCs w:val="20"/>
          <w:vertAlign w:val="superscript"/>
        </w:rPr>
        <w:t>6</w:t>
      </w:r>
      <w:r w:rsidRPr="00D96625">
        <w:rPr>
          <w:rFonts w:ascii="Times New Roman" w:eastAsia="Times New Roman" w:hAnsi="Times New Roman" w:cs="Times New Roman"/>
          <w:color w:val="000000" w:themeColor="text1"/>
          <w:sz w:val="20"/>
          <w:szCs w:val="20"/>
        </w:rPr>
        <w:t> Ghi rõ một trong các hình thức khám giám định sau: lần đầu/tái phát/lại/tổng hợp/phúc quyết.</w:t>
      </w:r>
    </w:p>
    <w:p w:rsidR="00AB5115" w:rsidRPr="00D96625" w:rsidRDefault="00AB5115" w:rsidP="00AB5115">
      <w:pPr>
        <w:shd w:val="clear" w:color="auto" w:fill="FFFFFF"/>
        <w:spacing w:after="0" w:line="240" w:lineRule="auto"/>
        <w:rPr>
          <w:rFonts w:ascii="Times New Roman" w:eastAsia="Times New Roman" w:hAnsi="Times New Roman" w:cs="Times New Roman"/>
          <w:color w:val="000000" w:themeColor="text1"/>
          <w:sz w:val="20"/>
          <w:szCs w:val="20"/>
        </w:rPr>
      </w:pPr>
      <w:r w:rsidRPr="00D96625">
        <w:rPr>
          <w:rFonts w:ascii="Times New Roman" w:eastAsia="Times New Roman" w:hAnsi="Times New Roman" w:cs="Times New Roman"/>
          <w:color w:val="000000" w:themeColor="text1"/>
          <w:sz w:val="20"/>
          <w:szCs w:val="20"/>
          <w:vertAlign w:val="superscript"/>
        </w:rPr>
        <w:t>7</w:t>
      </w:r>
      <w:r w:rsidRPr="00D96625">
        <w:rPr>
          <w:rFonts w:ascii="Times New Roman" w:eastAsia="Times New Roman" w:hAnsi="Times New Roman" w:cs="Times New Roman"/>
          <w:color w:val="000000" w:themeColor="text1"/>
          <w:sz w:val="20"/>
          <w:szCs w:val="20"/>
        </w:rPr>
        <w:t> Ghi rõ một trong các nội dung khám giám định sau: tai nạn lao động/bệnh nghề nghiệp/hưu trí/tuất/hưởng BHXH một lần/hưởng chế độ thai sản</w:t>
      </w:r>
    </w:p>
    <w:p w:rsidR="00AB5115" w:rsidRPr="00D96625" w:rsidRDefault="00AB5115" w:rsidP="00AB5115">
      <w:pPr>
        <w:shd w:val="clear" w:color="auto" w:fill="FFFFFF"/>
        <w:spacing w:after="0" w:line="240" w:lineRule="auto"/>
        <w:rPr>
          <w:rFonts w:ascii="Times New Roman" w:eastAsia="Times New Roman" w:hAnsi="Times New Roman" w:cs="Times New Roman"/>
          <w:color w:val="000000" w:themeColor="text1"/>
          <w:sz w:val="20"/>
          <w:szCs w:val="20"/>
        </w:rPr>
      </w:pPr>
      <w:r w:rsidRPr="00D96625">
        <w:rPr>
          <w:rFonts w:ascii="Times New Roman" w:eastAsia="Times New Roman" w:hAnsi="Times New Roman" w:cs="Times New Roman"/>
          <w:color w:val="000000" w:themeColor="text1"/>
          <w:sz w:val="20"/>
          <w:szCs w:val="20"/>
          <w:vertAlign w:val="superscript"/>
        </w:rPr>
        <w:t>8</w:t>
      </w:r>
      <w:r w:rsidRPr="00D96625">
        <w:rPr>
          <w:rFonts w:ascii="Times New Roman" w:eastAsia="Times New Roman" w:hAnsi="Times New Roman" w:cs="Times New Roman"/>
          <w:color w:val="000000" w:themeColor="text1"/>
          <w:sz w:val="20"/>
          <w:szCs w:val="20"/>
        </w:rPr>
        <w:t> Ghi rõ bệnh, tật cần khám giám định theo các giấy tờ điều trị</w:t>
      </w:r>
    </w:p>
    <w:p w:rsidR="00AB5115" w:rsidRPr="00D96625" w:rsidRDefault="00AB5115" w:rsidP="00AB5115">
      <w:pPr>
        <w:shd w:val="clear" w:color="auto" w:fill="FFFFFF"/>
        <w:spacing w:after="0" w:line="240" w:lineRule="auto"/>
        <w:rPr>
          <w:rFonts w:ascii="Times New Roman" w:eastAsia="Times New Roman" w:hAnsi="Times New Roman" w:cs="Times New Roman"/>
          <w:color w:val="000000" w:themeColor="text1"/>
          <w:spacing w:val="-4"/>
          <w:sz w:val="20"/>
          <w:szCs w:val="20"/>
        </w:rPr>
      </w:pPr>
      <w:r w:rsidRPr="00D96625">
        <w:rPr>
          <w:rFonts w:ascii="Times New Roman" w:eastAsia="Times New Roman" w:hAnsi="Times New Roman" w:cs="Times New Roman"/>
          <w:color w:val="000000" w:themeColor="text1"/>
          <w:spacing w:val="-4"/>
          <w:sz w:val="20"/>
          <w:szCs w:val="20"/>
          <w:vertAlign w:val="superscript"/>
        </w:rPr>
        <w:t>9</w:t>
      </w:r>
      <w:r w:rsidRPr="00D96625">
        <w:rPr>
          <w:rFonts w:ascii="Times New Roman" w:eastAsia="Times New Roman" w:hAnsi="Times New Roman" w:cs="Times New Roman"/>
          <w:color w:val="000000" w:themeColor="text1"/>
          <w:spacing w:val="-4"/>
          <w:sz w:val="20"/>
          <w:szCs w:val="20"/>
        </w:rPr>
        <w:t> Ghi rõ chế độ đang hưởng và tỷ lệ tổn thương cơ thể nếu có. Nếu chưa được hưởng chế độ thì ghi: chưa.</w:t>
      </w:r>
    </w:p>
    <w:p w:rsidR="00AB5115" w:rsidRPr="00D96625" w:rsidRDefault="00AB5115" w:rsidP="00AB5115">
      <w:pPr>
        <w:shd w:val="clear" w:color="auto" w:fill="FFFFFF"/>
        <w:spacing w:after="0" w:line="240" w:lineRule="auto"/>
        <w:jc w:val="center"/>
        <w:rPr>
          <w:rFonts w:ascii="Times New Roman" w:eastAsia="Times New Roman" w:hAnsi="Times New Roman" w:cs="Times New Roman"/>
          <w:b/>
          <w:bCs/>
          <w:color w:val="000000" w:themeColor="text1"/>
          <w:sz w:val="27"/>
          <w:szCs w:val="27"/>
        </w:rPr>
        <w:sectPr w:rsidR="00AB5115" w:rsidRPr="00D96625" w:rsidSect="00293689">
          <w:footerReference w:type="default" r:id="rId5"/>
          <w:pgSz w:w="11907" w:h="16839" w:code="9"/>
          <w:pgMar w:top="1134" w:right="851" w:bottom="1134" w:left="1701" w:header="720" w:footer="567" w:gutter="0"/>
          <w:cols w:space="720"/>
          <w:titlePg/>
          <w:docGrid w:linePitch="381"/>
        </w:sectPr>
      </w:pPr>
    </w:p>
    <w:p w:rsidR="00AB5115" w:rsidRPr="00D96625" w:rsidRDefault="00AB5115" w:rsidP="00AB5115">
      <w:pPr>
        <w:shd w:val="clear" w:color="auto" w:fill="FFFFFF"/>
        <w:spacing w:after="0" w:line="240" w:lineRule="auto"/>
        <w:jc w:val="center"/>
        <w:rPr>
          <w:rFonts w:ascii="Times New Roman" w:eastAsia="Times New Roman" w:hAnsi="Times New Roman" w:cs="Times New Roman"/>
          <w:color w:val="000000" w:themeColor="text1"/>
        </w:rPr>
      </w:pPr>
      <w:r w:rsidRPr="00D96625">
        <w:rPr>
          <w:rFonts w:ascii="Times New Roman" w:eastAsia="Times New Roman" w:hAnsi="Times New Roman" w:cs="Times New Roman"/>
          <w:b/>
          <w:bCs/>
          <w:color w:val="000000" w:themeColor="text1"/>
          <w:sz w:val="27"/>
          <w:szCs w:val="27"/>
        </w:rPr>
        <w:lastRenderedPageBreak/>
        <w:t>PHỤ LỤC 2</w:t>
      </w:r>
    </w:p>
    <w:p w:rsidR="00AB5115" w:rsidRPr="00D96625" w:rsidRDefault="00AB5115" w:rsidP="00AB5115">
      <w:pPr>
        <w:shd w:val="clear" w:color="auto" w:fill="FFFFFF"/>
        <w:spacing w:after="0" w:line="240" w:lineRule="auto"/>
        <w:jc w:val="center"/>
        <w:rPr>
          <w:rFonts w:ascii="Times New Roman" w:eastAsia="Times New Roman" w:hAnsi="Times New Roman" w:cs="Times New Roman"/>
          <w:i/>
          <w:iCs/>
          <w:color w:val="000000" w:themeColor="text1"/>
          <w:sz w:val="27"/>
          <w:szCs w:val="27"/>
        </w:rPr>
      </w:pPr>
      <w:r w:rsidRPr="00D96625">
        <w:rPr>
          <w:rFonts w:ascii="Times New Roman" w:eastAsia="Times New Roman" w:hAnsi="Times New Roman" w:cs="Times New Roman"/>
          <w:color w:val="000000" w:themeColor="text1"/>
          <w:sz w:val="27"/>
          <w:szCs w:val="27"/>
        </w:rPr>
        <w:t>MẪU GIẤY ĐỀ NGHỊ KHÁM GIÁM ĐỊNH</w:t>
      </w:r>
      <w:r w:rsidRPr="00D96625">
        <w:rPr>
          <w:rFonts w:ascii="Times New Roman" w:eastAsia="Times New Roman" w:hAnsi="Times New Roman" w:cs="Times New Roman"/>
          <w:color w:val="000000" w:themeColor="text1"/>
          <w:sz w:val="27"/>
          <w:szCs w:val="27"/>
        </w:rPr>
        <w:br/>
      </w:r>
      <w:r w:rsidRPr="00D96625">
        <w:rPr>
          <w:rFonts w:ascii="Times New Roman" w:eastAsia="Times New Roman" w:hAnsi="Times New Roman" w:cs="Times New Roman"/>
          <w:i/>
          <w:iCs/>
          <w:color w:val="000000" w:themeColor="text1"/>
          <w:sz w:val="27"/>
          <w:szCs w:val="27"/>
        </w:rPr>
        <w:t>(Kèm theo Thông tư số </w:t>
      </w:r>
      <w:hyperlink r:id="rId6" w:tgtFrame="_blank" w:tooltip="Thông tư 56/2017/TT-BYT" w:history="1">
        <w:r w:rsidRPr="00D96625">
          <w:rPr>
            <w:rFonts w:ascii="Times New Roman" w:eastAsia="Times New Roman" w:hAnsi="Times New Roman" w:cs="Times New Roman"/>
            <w:i/>
            <w:color w:val="000000" w:themeColor="text1"/>
            <w:sz w:val="27"/>
            <w:szCs w:val="27"/>
          </w:rPr>
          <w:t>56/2017/TT-BYT</w:t>
        </w:r>
      </w:hyperlink>
      <w:r w:rsidRPr="00D96625">
        <w:rPr>
          <w:rFonts w:ascii="Times New Roman" w:eastAsia="Times New Roman" w:hAnsi="Times New Roman" w:cs="Times New Roman"/>
          <w:i/>
          <w:iCs/>
          <w:color w:val="000000" w:themeColor="text1"/>
          <w:sz w:val="27"/>
          <w:szCs w:val="27"/>
        </w:rPr>
        <w:t> </w:t>
      </w:r>
    </w:p>
    <w:p w:rsidR="00AB5115" w:rsidRPr="00D96625" w:rsidRDefault="00AB5115" w:rsidP="00AB5115">
      <w:pPr>
        <w:shd w:val="clear" w:color="auto" w:fill="FFFFFF"/>
        <w:spacing w:after="0" w:line="240" w:lineRule="auto"/>
        <w:jc w:val="center"/>
        <w:rPr>
          <w:rFonts w:ascii="Times New Roman" w:eastAsia="Times New Roman" w:hAnsi="Times New Roman" w:cs="Times New Roman"/>
          <w:i/>
          <w:iCs/>
          <w:color w:val="000000" w:themeColor="text1"/>
          <w:sz w:val="27"/>
          <w:szCs w:val="27"/>
        </w:rPr>
      </w:pPr>
      <w:r w:rsidRPr="00D96625">
        <w:rPr>
          <w:rFonts w:ascii="Times New Roman" w:eastAsia="Times New Roman" w:hAnsi="Times New Roman" w:cs="Times New Roman"/>
          <w:i/>
          <w:iCs/>
          <w:color w:val="000000" w:themeColor="text1"/>
          <w:sz w:val="27"/>
          <w:szCs w:val="27"/>
        </w:rPr>
        <w:t>ngày 29 tháng 12 năm 2017 của Bộ trưởng Bộ Y tế)</w:t>
      </w:r>
    </w:p>
    <w:p w:rsidR="00AB5115" w:rsidRPr="00D96625" w:rsidRDefault="00AB5115" w:rsidP="00AB5115">
      <w:pPr>
        <w:shd w:val="clear" w:color="auto" w:fill="FFFFFF"/>
        <w:spacing w:after="0" w:line="240" w:lineRule="auto"/>
        <w:jc w:val="center"/>
        <w:rPr>
          <w:rFonts w:ascii="Times New Roman" w:eastAsia="Times New Roman" w:hAnsi="Times New Roman" w:cs="Times New Roman"/>
          <w:color w:val="000000" w:themeColor="text1"/>
          <w:sz w:val="27"/>
          <w:szCs w:val="27"/>
        </w:rPr>
      </w:pPr>
    </w:p>
    <w:p w:rsidR="00AB5115" w:rsidRPr="00D96625" w:rsidRDefault="00AB5115" w:rsidP="00AB5115">
      <w:pPr>
        <w:shd w:val="clear" w:color="auto" w:fill="FFFFFF"/>
        <w:spacing w:after="0" w:line="240" w:lineRule="auto"/>
        <w:jc w:val="center"/>
        <w:rPr>
          <w:rFonts w:ascii="Times New Roman" w:eastAsia="Times New Roman" w:hAnsi="Times New Roman" w:cs="Times New Roman"/>
          <w:color w:val="000000" w:themeColor="text1"/>
          <w:sz w:val="27"/>
          <w:szCs w:val="27"/>
        </w:rPr>
      </w:pPr>
      <w:r w:rsidRPr="00D96625">
        <w:rPr>
          <w:rFonts w:ascii="Times New Roman" w:eastAsia="Times New Roman" w:hAnsi="Times New Roman" w:cs="Times New Roman"/>
          <w:b/>
          <w:bCs/>
          <w:color w:val="000000" w:themeColor="text1"/>
          <w:sz w:val="27"/>
          <w:szCs w:val="27"/>
        </w:rPr>
        <w:t>CỘNG HÒA XÃ HỘI CHỦ NGHĨA VIỆT NAM</w:t>
      </w:r>
      <w:r w:rsidRPr="00D96625">
        <w:rPr>
          <w:rFonts w:ascii="Times New Roman" w:eastAsia="Times New Roman" w:hAnsi="Times New Roman" w:cs="Times New Roman"/>
          <w:b/>
          <w:bCs/>
          <w:color w:val="000000" w:themeColor="text1"/>
          <w:sz w:val="27"/>
          <w:szCs w:val="27"/>
        </w:rPr>
        <w:br/>
        <w:t>Độc lập - Tự do - Hạnh phúc</w:t>
      </w:r>
      <w:r w:rsidRPr="00D96625">
        <w:rPr>
          <w:rFonts w:ascii="Times New Roman" w:eastAsia="Times New Roman" w:hAnsi="Times New Roman" w:cs="Times New Roman"/>
          <w:b/>
          <w:bCs/>
          <w:color w:val="000000" w:themeColor="text1"/>
          <w:sz w:val="27"/>
          <w:szCs w:val="27"/>
        </w:rPr>
        <w:br/>
        <w:t>---------------</w:t>
      </w:r>
    </w:p>
    <w:p w:rsidR="00AB5115" w:rsidRPr="00D96625" w:rsidRDefault="00AB5115" w:rsidP="00AB5115">
      <w:pPr>
        <w:shd w:val="clear" w:color="auto" w:fill="FFFFFF"/>
        <w:spacing w:after="0" w:line="240" w:lineRule="auto"/>
        <w:jc w:val="center"/>
        <w:rPr>
          <w:rFonts w:ascii="Times New Roman" w:eastAsia="Times New Roman" w:hAnsi="Times New Roman" w:cs="Times New Roman"/>
          <w:b/>
          <w:bCs/>
          <w:color w:val="000000" w:themeColor="text1"/>
          <w:sz w:val="27"/>
          <w:szCs w:val="27"/>
        </w:rPr>
      </w:pPr>
    </w:p>
    <w:p w:rsidR="00AB5115" w:rsidRPr="00D96625" w:rsidRDefault="00AB5115" w:rsidP="00AB5115">
      <w:pPr>
        <w:shd w:val="clear" w:color="auto" w:fill="FFFFFF"/>
        <w:spacing w:after="0" w:line="240" w:lineRule="auto"/>
        <w:jc w:val="center"/>
        <w:rPr>
          <w:rFonts w:ascii="Times New Roman" w:eastAsia="Times New Roman" w:hAnsi="Times New Roman" w:cs="Times New Roman"/>
          <w:b/>
          <w:bCs/>
          <w:color w:val="000000" w:themeColor="text1"/>
          <w:sz w:val="27"/>
          <w:szCs w:val="27"/>
        </w:rPr>
      </w:pPr>
      <w:r w:rsidRPr="00D96625">
        <w:rPr>
          <w:rFonts w:ascii="Times New Roman" w:eastAsia="Times New Roman" w:hAnsi="Times New Roman" w:cs="Times New Roman"/>
          <w:b/>
          <w:bCs/>
          <w:color w:val="000000" w:themeColor="text1"/>
          <w:sz w:val="27"/>
          <w:szCs w:val="27"/>
        </w:rPr>
        <w:t>GIẤY ĐỀ NGHỊ KHÁM GIÁM ĐỊNH</w:t>
      </w:r>
    </w:p>
    <w:p w:rsidR="00AB5115" w:rsidRPr="00D96625" w:rsidRDefault="00AB5115" w:rsidP="00AB5115">
      <w:pPr>
        <w:shd w:val="clear" w:color="auto" w:fill="FFFFFF"/>
        <w:spacing w:after="0" w:line="240" w:lineRule="auto"/>
        <w:jc w:val="center"/>
        <w:rPr>
          <w:rFonts w:ascii="Times New Roman" w:eastAsia="Times New Roman" w:hAnsi="Times New Roman" w:cs="Times New Roman"/>
          <w:color w:val="000000" w:themeColor="text1"/>
          <w:sz w:val="27"/>
          <w:szCs w:val="27"/>
        </w:rPr>
      </w:pPr>
    </w:p>
    <w:p w:rsidR="00AB5115" w:rsidRPr="00D96625" w:rsidRDefault="00AB5115" w:rsidP="00AB5115">
      <w:pPr>
        <w:shd w:val="clear" w:color="auto" w:fill="FFFFFF"/>
        <w:spacing w:after="0" w:line="240" w:lineRule="auto"/>
        <w:jc w:val="center"/>
        <w:rPr>
          <w:rFonts w:ascii="Times New Roman" w:eastAsia="Times New Roman" w:hAnsi="Times New Roman" w:cs="Times New Roman"/>
          <w:color w:val="000000" w:themeColor="text1"/>
          <w:sz w:val="27"/>
          <w:szCs w:val="27"/>
          <w:lang w:val="fr-FR"/>
        </w:rPr>
      </w:pPr>
      <w:r w:rsidRPr="00D96625">
        <w:rPr>
          <w:rFonts w:ascii="Times New Roman" w:eastAsia="Times New Roman" w:hAnsi="Times New Roman" w:cs="Times New Roman"/>
          <w:b/>
          <w:bCs/>
          <w:color w:val="000000" w:themeColor="text1"/>
          <w:sz w:val="27"/>
          <w:szCs w:val="27"/>
          <w:lang w:val="fr-FR"/>
        </w:rPr>
        <w:t>Kính gửi:</w:t>
      </w:r>
      <w:r w:rsidRPr="00D96625">
        <w:rPr>
          <w:rFonts w:ascii="Times New Roman" w:eastAsia="Times New Roman" w:hAnsi="Times New Roman" w:cs="Times New Roman"/>
          <w:color w:val="000000" w:themeColor="text1"/>
          <w:sz w:val="27"/>
          <w:szCs w:val="27"/>
          <w:lang w:val="fr-FR"/>
        </w:rPr>
        <w:t>…………………………………………..</w:t>
      </w:r>
    </w:p>
    <w:p w:rsidR="00AB5115" w:rsidRPr="00D96625" w:rsidRDefault="00AB5115" w:rsidP="00AB5115">
      <w:pPr>
        <w:shd w:val="clear" w:color="auto" w:fill="FFFFFF"/>
        <w:spacing w:after="0" w:line="240" w:lineRule="auto"/>
        <w:jc w:val="center"/>
        <w:rPr>
          <w:rFonts w:ascii="Times New Roman" w:eastAsia="Times New Roman" w:hAnsi="Times New Roman" w:cs="Times New Roman"/>
          <w:color w:val="000000" w:themeColor="text1"/>
          <w:sz w:val="27"/>
          <w:szCs w:val="27"/>
          <w:lang w:val="fr-FR"/>
        </w:rPr>
      </w:pPr>
    </w:p>
    <w:p w:rsidR="00AB5115" w:rsidRPr="00D96625" w:rsidRDefault="00AB5115" w:rsidP="00AB5115">
      <w:pPr>
        <w:shd w:val="clear" w:color="auto" w:fill="FFFFFF"/>
        <w:spacing w:after="0" w:line="240" w:lineRule="auto"/>
        <w:rPr>
          <w:rFonts w:ascii="Times New Roman" w:eastAsia="Times New Roman" w:hAnsi="Times New Roman" w:cs="Times New Roman"/>
          <w:color w:val="000000" w:themeColor="text1"/>
          <w:sz w:val="27"/>
          <w:szCs w:val="27"/>
          <w:lang w:val="fr-FR"/>
        </w:rPr>
      </w:pPr>
      <w:r w:rsidRPr="00D96625">
        <w:rPr>
          <w:rFonts w:ascii="Times New Roman" w:eastAsia="Times New Roman" w:hAnsi="Times New Roman" w:cs="Times New Roman"/>
          <w:color w:val="000000" w:themeColor="text1"/>
          <w:sz w:val="27"/>
          <w:szCs w:val="27"/>
          <w:lang w:val="fr-FR"/>
        </w:rPr>
        <w:t>Tên tôi là ............................................................... Sinh ngày….. tháng….. năm……</w:t>
      </w:r>
    </w:p>
    <w:p w:rsidR="00AB5115" w:rsidRPr="00D96625" w:rsidRDefault="00AB5115" w:rsidP="00AB5115">
      <w:pPr>
        <w:shd w:val="clear" w:color="auto" w:fill="FFFFFF"/>
        <w:spacing w:after="0" w:line="240" w:lineRule="auto"/>
        <w:rPr>
          <w:rFonts w:ascii="Times New Roman" w:eastAsia="Times New Roman" w:hAnsi="Times New Roman" w:cs="Times New Roman"/>
          <w:color w:val="000000" w:themeColor="text1"/>
          <w:sz w:val="27"/>
          <w:szCs w:val="27"/>
          <w:lang w:val="fr-FR"/>
        </w:rPr>
      </w:pPr>
      <w:r w:rsidRPr="00D96625">
        <w:rPr>
          <w:rFonts w:ascii="Times New Roman" w:eastAsia="Times New Roman" w:hAnsi="Times New Roman" w:cs="Times New Roman"/>
          <w:color w:val="000000" w:themeColor="text1"/>
          <w:sz w:val="27"/>
          <w:szCs w:val="27"/>
          <w:lang w:val="fr-FR"/>
        </w:rPr>
        <w:t>Chỗ ở hiện tại: ...........................................................................................................</w:t>
      </w:r>
    </w:p>
    <w:p w:rsidR="00AB5115" w:rsidRPr="00D96625" w:rsidRDefault="00AB5115" w:rsidP="00AB5115">
      <w:pPr>
        <w:shd w:val="clear" w:color="auto" w:fill="FFFFFF"/>
        <w:spacing w:after="0" w:line="240" w:lineRule="auto"/>
        <w:rPr>
          <w:rFonts w:ascii="Times New Roman" w:eastAsia="Times New Roman" w:hAnsi="Times New Roman" w:cs="Times New Roman"/>
          <w:color w:val="000000" w:themeColor="text1"/>
          <w:sz w:val="27"/>
          <w:szCs w:val="27"/>
          <w:lang w:val="fr-FR"/>
        </w:rPr>
      </w:pPr>
      <w:r w:rsidRPr="00D96625">
        <w:rPr>
          <w:rFonts w:ascii="Times New Roman" w:eastAsia="Times New Roman" w:hAnsi="Times New Roman" w:cs="Times New Roman"/>
          <w:color w:val="000000" w:themeColor="text1"/>
          <w:sz w:val="27"/>
          <w:szCs w:val="27"/>
          <w:lang w:val="fr-FR"/>
        </w:rPr>
        <w:t>Giấy CMND/Thẻ căn cước/Hộ chiếu số: ................ Ngày cấp: …..Nơi cấp:………..</w:t>
      </w:r>
    </w:p>
    <w:p w:rsidR="00AB5115" w:rsidRPr="00D96625" w:rsidRDefault="00AB5115" w:rsidP="00AB5115">
      <w:pPr>
        <w:shd w:val="clear" w:color="auto" w:fill="FFFFFF"/>
        <w:spacing w:after="0" w:line="240" w:lineRule="auto"/>
        <w:rPr>
          <w:rFonts w:ascii="Times New Roman" w:eastAsia="Times New Roman" w:hAnsi="Times New Roman" w:cs="Times New Roman"/>
          <w:color w:val="000000" w:themeColor="text1"/>
          <w:sz w:val="27"/>
          <w:szCs w:val="27"/>
          <w:lang w:val="fr-FR"/>
        </w:rPr>
      </w:pPr>
      <w:r w:rsidRPr="00D96625">
        <w:rPr>
          <w:rFonts w:ascii="Times New Roman" w:eastAsia="Times New Roman" w:hAnsi="Times New Roman" w:cs="Times New Roman"/>
          <w:color w:val="000000" w:themeColor="text1"/>
          <w:sz w:val="27"/>
          <w:szCs w:val="27"/>
          <w:lang w:val="fr-FR"/>
        </w:rPr>
        <w:t>Số sổ BHXH/Mã số BHXH: ……………………………….. </w:t>
      </w:r>
      <w:r w:rsidRPr="00D96625">
        <w:rPr>
          <w:rFonts w:ascii="Times New Roman" w:eastAsia="Times New Roman" w:hAnsi="Times New Roman" w:cs="Times New Roman"/>
          <w:color w:val="000000" w:themeColor="text1"/>
          <w:sz w:val="27"/>
          <w:szCs w:val="27"/>
          <w:vertAlign w:val="superscript"/>
          <w:lang w:val="fr-FR"/>
        </w:rPr>
        <w:t>1</w:t>
      </w:r>
      <w:r w:rsidRPr="00D96625">
        <w:rPr>
          <w:rFonts w:ascii="Times New Roman" w:eastAsia="Times New Roman" w:hAnsi="Times New Roman" w:cs="Times New Roman"/>
          <w:color w:val="000000" w:themeColor="text1"/>
          <w:sz w:val="27"/>
          <w:szCs w:val="27"/>
          <w:lang w:val="fr-FR"/>
        </w:rPr>
        <w:t>..................................</w:t>
      </w:r>
    </w:p>
    <w:p w:rsidR="00AB5115" w:rsidRPr="00D96625" w:rsidRDefault="00AB5115" w:rsidP="00AB5115">
      <w:pPr>
        <w:shd w:val="clear" w:color="auto" w:fill="FFFFFF"/>
        <w:spacing w:after="0" w:line="240" w:lineRule="auto"/>
        <w:rPr>
          <w:rFonts w:ascii="Times New Roman" w:eastAsia="Times New Roman" w:hAnsi="Times New Roman" w:cs="Times New Roman"/>
          <w:color w:val="000000" w:themeColor="text1"/>
          <w:sz w:val="27"/>
          <w:szCs w:val="27"/>
          <w:lang w:val="fr-FR"/>
        </w:rPr>
      </w:pPr>
      <w:r w:rsidRPr="00D96625">
        <w:rPr>
          <w:rFonts w:ascii="Times New Roman" w:eastAsia="Times New Roman" w:hAnsi="Times New Roman" w:cs="Times New Roman"/>
          <w:color w:val="000000" w:themeColor="text1"/>
          <w:sz w:val="27"/>
          <w:szCs w:val="27"/>
          <w:lang w:val="fr-FR"/>
        </w:rPr>
        <w:t>Nghề/công việc …………………………………………….. </w:t>
      </w:r>
      <w:r w:rsidRPr="00D96625">
        <w:rPr>
          <w:rFonts w:ascii="Times New Roman" w:eastAsia="Times New Roman" w:hAnsi="Times New Roman" w:cs="Times New Roman"/>
          <w:color w:val="000000" w:themeColor="text1"/>
          <w:sz w:val="27"/>
          <w:szCs w:val="27"/>
          <w:vertAlign w:val="superscript"/>
          <w:lang w:val="fr-FR"/>
        </w:rPr>
        <w:t>2</w:t>
      </w:r>
      <w:r w:rsidRPr="00D96625">
        <w:rPr>
          <w:rFonts w:ascii="Times New Roman" w:eastAsia="Times New Roman" w:hAnsi="Times New Roman" w:cs="Times New Roman"/>
          <w:color w:val="000000" w:themeColor="text1"/>
          <w:sz w:val="27"/>
          <w:szCs w:val="27"/>
          <w:lang w:val="fr-FR"/>
        </w:rPr>
        <w:t>...................................</w:t>
      </w:r>
    </w:p>
    <w:p w:rsidR="00AB5115" w:rsidRPr="00D96625" w:rsidRDefault="00AB5115" w:rsidP="00AB5115">
      <w:pPr>
        <w:shd w:val="clear" w:color="auto" w:fill="FFFFFF"/>
        <w:spacing w:after="0" w:line="240" w:lineRule="auto"/>
        <w:rPr>
          <w:rFonts w:ascii="Times New Roman" w:eastAsia="Times New Roman" w:hAnsi="Times New Roman" w:cs="Times New Roman"/>
          <w:color w:val="000000" w:themeColor="text1"/>
          <w:sz w:val="27"/>
          <w:szCs w:val="27"/>
          <w:lang w:val="fr-FR"/>
        </w:rPr>
      </w:pPr>
      <w:r w:rsidRPr="00D96625">
        <w:rPr>
          <w:rFonts w:ascii="Times New Roman" w:eastAsia="Times New Roman" w:hAnsi="Times New Roman" w:cs="Times New Roman"/>
          <w:color w:val="000000" w:themeColor="text1"/>
          <w:sz w:val="27"/>
          <w:szCs w:val="27"/>
          <w:lang w:val="fr-FR"/>
        </w:rPr>
        <w:t>Điện thoại liên hệ: ......................................................................................................</w:t>
      </w:r>
    </w:p>
    <w:p w:rsidR="00AB5115" w:rsidRPr="00D96625" w:rsidRDefault="00AB5115" w:rsidP="00AB5115">
      <w:pPr>
        <w:shd w:val="clear" w:color="auto" w:fill="FFFFFF"/>
        <w:spacing w:after="0" w:line="240" w:lineRule="auto"/>
        <w:rPr>
          <w:rFonts w:ascii="Times New Roman" w:eastAsia="Times New Roman" w:hAnsi="Times New Roman" w:cs="Times New Roman"/>
          <w:color w:val="000000" w:themeColor="text1"/>
          <w:sz w:val="27"/>
          <w:szCs w:val="27"/>
          <w:lang w:val="fr-FR"/>
        </w:rPr>
      </w:pPr>
      <w:r w:rsidRPr="00D96625">
        <w:rPr>
          <w:rFonts w:ascii="Times New Roman" w:eastAsia="Times New Roman" w:hAnsi="Times New Roman" w:cs="Times New Roman"/>
          <w:color w:val="000000" w:themeColor="text1"/>
          <w:sz w:val="27"/>
          <w:szCs w:val="27"/>
          <w:lang w:val="fr-FR"/>
        </w:rPr>
        <w:t>Đề nghị được giám định mức độ suy giảm khả năng lao động:</w:t>
      </w:r>
    </w:p>
    <w:p w:rsidR="00AB5115" w:rsidRPr="00D96625" w:rsidRDefault="00AB5115" w:rsidP="00AB5115">
      <w:pPr>
        <w:shd w:val="clear" w:color="auto" w:fill="FFFFFF"/>
        <w:spacing w:after="0" w:line="240" w:lineRule="auto"/>
        <w:rPr>
          <w:rFonts w:ascii="Times New Roman" w:eastAsia="Times New Roman" w:hAnsi="Times New Roman" w:cs="Times New Roman"/>
          <w:color w:val="000000" w:themeColor="text1"/>
          <w:sz w:val="27"/>
          <w:szCs w:val="27"/>
          <w:lang w:val="fr-FR"/>
        </w:rPr>
      </w:pPr>
      <w:r w:rsidRPr="00D96625">
        <w:rPr>
          <w:rFonts w:ascii="Times New Roman" w:eastAsia="Times New Roman" w:hAnsi="Times New Roman" w:cs="Times New Roman"/>
          <w:color w:val="000000" w:themeColor="text1"/>
          <w:sz w:val="27"/>
          <w:szCs w:val="27"/>
          <w:lang w:val="fr-FR"/>
        </w:rPr>
        <w:t>Đề nghị giám định: ……………………………….</w:t>
      </w:r>
      <w:r w:rsidRPr="00D96625">
        <w:rPr>
          <w:rFonts w:ascii="Times New Roman" w:eastAsia="Times New Roman" w:hAnsi="Times New Roman" w:cs="Times New Roman"/>
          <w:color w:val="000000" w:themeColor="text1"/>
          <w:sz w:val="27"/>
          <w:szCs w:val="27"/>
          <w:vertAlign w:val="superscript"/>
          <w:lang w:val="fr-FR"/>
        </w:rPr>
        <w:t>3</w:t>
      </w:r>
      <w:r w:rsidRPr="00D96625">
        <w:rPr>
          <w:rFonts w:ascii="Times New Roman" w:eastAsia="Times New Roman" w:hAnsi="Times New Roman" w:cs="Times New Roman"/>
          <w:color w:val="000000" w:themeColor="text1"/>
          <w:sz w:val="27"/>
          <w:szCs w:val="27"/>
          <w:lang w:val="fr-FR"/>
        </w:rPr>
        <w:t>...................................................</w:t>
      </w:r>
    </w:p>
    <w:p w:rsidR="00AB5115" w:rsidRPr="00D96625" w:rsidRDefault="00AB5115" w:rsidP="00AB5115">
      <w:pPr>
        <w:shd w:val="clear" w:color="auto" w:fill="FFFFFF"/>
        <w:spacing w:after="0" w:line="240" w:lineRule="auto"/>
        <w:rPr>
          <w:rFonts w:ascii="Times New Roman" w:eastAsia="Times New Roman" w:hAnsi="Times New Roman" w:cs="Times New Roman"/>
          <w:color w:val="000000" w:themeColor="text1"/>
          <w:sz w:val="27"/>
          <w:szCs w:val="27"/>
          <w:lang w:val="fr-FR"/>
        </w:rPr>
      </w:pPr>
      <w:r w:rsidRPr="00D96625">
        <w:rPr>
          <w:rFonts w:ascii="Times New Roman" w:eastAsia="Times New Roman" w:hAnsi="Times New Roman" w:cs="Times New Roman"/>
          <w:color w:val="000000" w:themeColor="text1"/>
          <w:sz w:val="27"/>
          <w:szCs w:val="27"/>
          <w:lang w:val="fr-FR"/>
        </w:rPr>
        <w:t>Loại hình giám định: ……………………………..</w:t>
      </w:r>
      <w:r w:rsidRPr="00D96625">
        <w:rPr>
          <w:rFonts w:ascii="Times New Roman" w:eastAsia="Times New Roman" w:hAnsi="Times New Roman" w:cs="Times New Roman"/>
          <w:color w:val="000000" w:themeColor="text1"/>
          <w:sz w:val="27"/>
          <w:szCs w:val="27"/>
          <w:vertAlign w:val="superscript"/>
          <w:lang w:val="fr-FR"/>
        </w:rPr>
        <w:t>4</w:t>
      </w:r>
      <w:r w:rsidRPr="00D96625">
        <w:rPr>
          <w:rFonts w:ascii="Times New Roman" w:eastAsia="Times New Roman" w:hAnsi="Times New Roman" w:cs="Times New Roman"/>
          <w:color w:val="000000" w:themeColor="text1"/>
          <w:sz w:val="27"/>
          <w:szCs w:val="27"/>
          <w:lang w:val="fr-FR"/>
        </w:rPr>
        <w:t> ...................................................</w:t>
      </w:r>
    </w:p>
    <w:p w:rsidR="00AB5115" w:rsidRPr="00D96625" w:rsidRDefault="00AB5115" w:rsidP="00AB5115">
      <w:pPr>
        <w:shd w:val="clear" w:color="auto" w:fill="FFFFFF"/>
        <w:spacing w:after="0" w:line="240" w:lineRule="auto"/>
        <w:rPr>
          <w:rFonts w:ascii="Times New Roman" w:eastAsia="Times New Roman" w:hAnsi="Times New Roman" w:cs="Times New Roman"/>
          <w:color w:val="000000" w:themeColor="text1"/>
          <w:sz w:val="27"/>
          <w:szCs w:val="27"/>
          <w:lang w:val="fr-FR"/>
        </w:rPr>
      </w:pPr>
      <w:r w:rsidRPr="00D96625">
        <w:rPr>
          <w:rFonts w:ascii="Times New Roman" w:eastAsia="Times New Roman" w:hAnsi="Times New Roman" w:cs="Times New Roman"/>
          <w:color w:val="000000" w:themeColor="text1"/>
          <w:sz w:val="27"/>
          <w:szCs w:val="27"/>
          <w:lang w:val="fr-FR"/>
        </w:rPr>
        <w:t>Nội dung giám định: ……………………………..</w:t>
      </w:r>
      <w:r w:rsidRPr="00D96625">
        <w:rPr>
          <w:rFonts w:ascii="Times New Roman" w:eastAsia="Times New Roman" w:hAnsi="Times New Roman" w:cs="Times New Roman"/>
          <w:color w:val="000000" w:themeColor="text1"/>
          <w:sz w:val="27"/>
          <w:szCs w:val="27"/>
          <w:vertAlign w:val="superscript"/>
          <w:lang w:val="fr-FR"/>
        </w:rPr>
        <w:t>5</w:t>
      </w:r>
      <w:r w:rsidRPr="00D96625">
        <w:rPr>
          <w:rFonts w:ascii="Times New Roman" w:eastAsia="Times New Roman" w:hAnsi="Times New Roman" w:cs="Times New Roman"/>
          <w:color w:val="000000" w:themeColor="text1"/>
          <w:sz w:val="27"/>
          <w:szCs w:val="27"/>
          <w:lang w:val="fr-FR"/>
        </w:rPr>
        <w:t> ...................................................</w:t>
      </w:r>
    </w:p>
    <w:p w:rsidR="00AB5115" w:rsidRPr="00D96625" w:rsidRDefault="00AB5115" w:rsidP="00AB5115">
      <w:pPr>
        <w:shd w:val="clear" w:color="auto" w:fill="FFFFFF"/>
        <w:spacing w:after="0" w:line="240" w:lineRule="auto"/>
        <w:rPr>
          <w:rFonts w:ascii="Times New Roman" w:eastAsia="Times New Roman" w:hAnsi="Times New Roman" w:cs="Times New Roman"/>
          <w:color w:val="000000" w:themeColor="text1"/>
          <w:sz w:val="27"/>
          <w:szCs w:val="27"/>
          <w:lang w:val="fr-FR"/>
        </w:rPr>
      </w:pPr>
      <w:r w:rsidRPr="00D96625">
        <w:rPr>
          <w:rFonts w:ascii="Times New Roman" w:eastAsia="Times New Roman" w:hAnsi="Times New Roman" w:cs="Times New Roman"/>
          <w:color w:val="000000" w:themeColor="text1"/>
          <w:sz w:val="27"/>
          <w:szCs w:val="27"/>
          <w:lang w:val="fr-FR"/>
        </w:rPr>
        <w:t>Đang hưởng chế độ: …………………………….</w:t>
      </w:r>
      <w:r w:rsidRPr="00D96625">
        <w:rPr>
          <w:rFonts w:ascii="Times New Roman" w:eastAsia="Times New Roman" w:hAnsi="Times New Roman" w:cs="Times New Roman"/>
          <w:color w:val="000000" w:themeColor="text1"/>
          <w:sz w:val="27"/>
          <w:szCs w:val="27"/>
          <w:vertAlign w:val="superscript"/>
          <w:lang w:val="fr-FR"/>
        </w:rPr>
        <w:t>6</w:t>
      </w:r>
      <w:r w:rsidRPr="00D96625">
        <w:rPr>
          <w:rFonts w:ascii="Times New Roman" w:eastAsia="Times New Roman" w:hAnsi="Times New Roman" w:cs="Times New Roman"/>
          <w:color w:val="000000" w:themeColor="text1"/>
          <w:sz w:val="27"/>
          <w:szCs w:val="27"/>
          <w:lang w:val="fr-FR"/>
        </w:rPr>
        <w:t> .....................................................</w:t>
      </w:r>
    </w:p>
    <w:p w:rsidR="00AB5115" w:rsidRPr="00D96625" w:rsidRDefault="00AB5115" w:rsidP="00AB5115">
      <w:pPr>
        <w:shd w:val="clear" w:color="auto" w:fill="FFFFFF"/>
        <w:spacing w:after="0" w:line="240" w:lineRule="auto"/>
        <w:rPr>
          <w:rFonts w:ascii="Times New Roman" w:eastAsia="Times New Roman" w:hAnsi="Times New Roman" w:cs="Times New Roman"/>
          <w:color w:val="000000" w:themeColor="text1"/>
          <w:sz w:val="27"/>
          <w:szCs w:val="27"/>
          <w:lang w:val="fr-FR"/>
        </w:rPr>
      </w:pPr>
      <w:r w:rsidRPr="00D96625">
        <w:rPr>
          <w:rFonts w:ascii="Times New Roman" w:eastAsia="Times New Roman" w:hAnsi="Times New Roman" w:cs="Times New Roman"/>
          <w:color w:val="000000" w:themeColor="text1"/>
          <w:sz w:val="27"/>
          <w:szCs w:val="27"/>
          <w:lang w:val="fr-FR"/>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353"/>
        <w:gridCol w:w="3935"/>
      </w:tblGrid>
      <w:tr w:rsidR="00AB5115" w:rsidRPr="00D96625" w:rsidTr="00C827D9">
        <w:trPr>
          <w:tblCellSpacing w:w="0" w:type="dxa"/>
        </w:trPr>
        <w:tc>
          <w:tcPr>
            <w:tcW w:w="5353" w:type="dxa"/>
            <w:shd w:val="clear" w:color="auto" w:fill="FFFFFF"/>
            <w:tcMar>
              <w:top w:w="0" w:type="dxa"/>
              <w:left w:w="108" w:type="dxa"/>
              <w:bottom w:w="0" w:type="dxa"/>
              <w:right w:w="108" w:type="dxa"/>
            </w:tcMar>
            <w:hideMark/>
          </w:tcPr>
          <w:p w:rsidR="00AB5115" w:rsidRPr="00D96625" w:rsidRDefault="00AB5115" w:rsidP="00C827D9">
            <w:pPr>
              <w:spacing w:after="0" w:line="240" w:lineRule="auto"/>
              <w:jc w:val="center"/>
              <w:rPr>
                <w:rFonts w:ascii="Times New Roman" w:eastAsia="Times New Roman" w:hAnsi="Times New Roman" w:cs="Times New Roman"/>
                <w:color w:val="000000" w:themeColor="text1"/>
                <w:sz w:val="27"/>
                <w:szCs w:val="27"/>
                <w:lang w:val="fr-FR"/>
              </w:rPr>
            </w:pPr>
            <w:r w:rsidRPr="00D96625">
              <w:rPr>
                <w:rFonts w:ascii="Times New Roman" w:eastAsia="Times New Roman" w:hAnsi="Times New Roman" w:cs="Times New Roman"/>
                <w:b/>
                <w:bCs/>
                <w:color w:val="000000" w:themeColor="text1"/>
                <w:sz w:val="27"/>
                <w:szCs w:val="27"/>
                <w:lang w:val="fr-FR"/>
              </w:rPr>
              <w:t>Xác nhận của UBND hoặc Công an cấp xã</w:t>
            </w:r>
            <w:r w:rsidRPr="00D96625">
              <w:rPr>
                <w:rFonts w:ascii="Times New Roman" w:eastAsia="Times New Roman" w:hAnsi="Times New Roman" w:cs="Times New Roman"/>
                <w:b/>
                <w:bCs/>
                <w:color w:val="000000" w:themeColor="text1"/>
                <w:sz w:val="27"/>
                <w:szCs w:val="27"/>
                <w:vertAlign w:val="superscript"/>
                <w:lang w:val="fr-FR"/>
              </w:rPr>
              <w:t>7</w:t>
            </w:r>
          </w:p>
        </w:tc>
        <w:tc>
          <w:tcPr>
            <w:tcW w:w="3935" w:type="dxa"/>
            <w:shd w:val="clear" w:color="auto" w:fill="FFFFFF"/>
            <w:tcMar>
              <w:top w:w="0" w:type="dxa"/>
              <w:left w:w="108" w:type="dxa"/>
              <w:bottom w:w="0" w:type="dxa"/>
              <w:right w:w="108" w:type="dxa"/>
            </w:tcMar>
            <w:hideMark/>
          </w:tcPr>
          <w:p w:rsidR="00AB5115" w:rsidRPr="00D96625" w:rsidRDefault="00AB5115" w:rsidP="00C827D9">
            <w:pPr>
              <w:spacing w:after="0" w:line="240" w:lineRule="auto"/>
              <w:jc w:val="center"/>
              <w:rPr>
                <w:rFonts w:ascii="Times New Roman" w:eastAsia="Times New Roman" w:hAnsi="Times New Roman" w:cs="Times New Roman"/>
                <w:color w:val="000000" w:themeColor="text1"/>
                <w:sz w:val="27"/>
                <w:szCs w:val="27"/>
                <w:lang w:val="fr-FR"/>
              </w:rPr>
            </w:pPr>
            <w:r w:rsidRPr="00D96625">
              <w:rPr>
                <w:rFonts w:ascii="Times New Roman" w:eastAsia="Times New Roman" w:hAnsi="Times New Roman" w:cs="Times New Roman"/>
                <w:b/>
                <w:bCs/>
                <w:color w:val="000000" w:themeColor="text1"/>
                <w:sz w:val="27"/>
                <w:szCs w:val="27"/>
                <w:lang w:val="fr-FR"/>
              </w:rPr>
              <w:t>Người viết giấy đề nghị</w:t>
            </w:r>
            <w:r w:rsidRPr="00D96625">
              <w:rPr>
                <w:rFonts w:ascii="Times New Roman" w:eastAsia="Times New Roman" w:hAnsi="Times New Roman" w:cs="Times New Roman"/>
                <w:b/>
                <w:bCs/>
                <w:color w:val="000000" w:themeColor="text1"/>
                <w:sz w:val="27"/>
                <w:szCs w:val="27"/>
                <w:lang w:val="fr-FR"/>
              </w:rPr>
              <w:br/>
            </w:r>
            <w:r w:rsidRPr="00D96625">
              <w:rPr>
                <w:rFonts w:ascii="Times New Roman" w:eastAsia="Times New Roman" w:hAnsi="Times New Roman" w:cs="Times New Roman"/>
                <w:i/>
                <w:iCs/>
                <w:color w:val="000000" w:themeColor="text1"/>
                <w:sz w:val="27"/>
                <w:szCs w:val="27"/>
                <w:lang w:val="fr-FR"/>
              </w:rPr>
              <w:t>(Ký, ghi rõ họ tên)</w:t>
            </w:r>
          </w:p>
        </w:tc>
      </w:tr>
    </w:tbl>
    <w:p w:rsidR="00AB5115" w:rsidRPr="00D96625" w:rsidRDefault="00AB5115" w:rsidP="00AB5115">
      <w:pPr>
        <w:shd w:val="clear" w:color="auto" w:fill="FFFFFF"/>
        <w:spacing w:after="0" w:line="240" w:lineRule="auto"/>
        <w:rPr>
          <w:rFonts w:ascii="Times New Roman" w:eastAsia="Times New Roman" w:hAnsi="Times New Roman" w:cs="Times New Roman"/>
          <w:color w:val="000000" w:themeColor="text1"/>
          <w:sz w:val="27"/>
          <w:szCs w:val="27"/>
          <w:lang w:val="fr-FR"/>
        </w:rPr>
      </w:pPr>
    </w:p>
    <w:p w:rsidR="00AB5115" w:rsidRPr="00D96625" w:rsidRDefault="00AB5115" w:rsidP="00AB5115">
      <w:pPr>
        <w:shd w:val="clear" w:color="auto" w:fill="FFFFFF"/>
        <w:spacing w:after="0" w:line="240" w:lineRule="auto"/>
        <w:rPr>
          <w:rFonts w:ascii="Times New Roman" w:eastAsia="Times New Roman" w:hAnsi="Times New Roman" w:cs="Times New Roman"/>
          <w:color w:val="000000" w:themeColor="text1"/>
          <w:sz w:val="27"/>
          <w:szCs w:val="27"/>
          <w:lang w:val="fr-FR"/>
        </w:rPr>
      </w:pPr>
    </w:p>
    <w:p w:rsidR="00AB5115" w:rsidRPr="00D96625" w:rsidRDefault="00AB5115" w:rsidP="00AB5115">
      <w:pPr>
        <w:shd w:val="clear" w:color="auto" w:fill="FFFFFF"/>
        <w:spacing w:after="0" w:line="240" w:lineRule="auto"/>
        <w:rPr>
          <w:rFonts w:ascii="Times New Roman" w:eastAsia="Times New Roman" w:hAnsi="Times New Roman" w:cs="Times New Roman"/>
          <w:color w:val="000000" w:themeColor="text1"/>
          <w:sz w:val="27"/>
          <w:szCs w:val="27"/>
          <w:lang w:val="fr-FR"/>
        </w:rPr>
      </w:pPr>
    </w:p>
    <w:p w:rsidR="00AB5115" w:rsidRPr="00D96625" w:rsidRDefault="00AB5115" w:rsidP="00AB5115">
      <w:pPr>
        <w:shd w:val="clear" w:color="auto" w:fill="FFFFFF"/>
        <w:spacing w:after="0" w:line="240" w:lineRule="auto"/>
        <w:rPr>
          <w:rFonts w:ascii="Times New Roman" w:eastAsia="Times New Roman" w:hAnsi="Times New Roman" w:cs="Times New Roman"/>
          <w:color w:val="000000" w:themeColor="text1"/>
          <w:sz w:val="27"/>
          <w:szCs w:val="27"/>
          <w:lang w:val="fr-FR"/>
        </w:rPr>
      </w:pPr>
      <w:r w:rsidRPr="00D96625">
        <w:rPr>
          <w:rFonts w:ascii="Times New Roman" w:eastAsia="Times New Roman" w:hAnsi="Times New Roman" w:cs="Times New Roman"/>
          <w:color w:val="000000" w:themeColor="text1"/>
          <w:sz w:val="27"/>
          <w:szCs w:val="27"/>
          <w:lang w:val="fr-FR"/>
        </w:rPr>
        <w:t>_________________</w:t>
      </w:r>
    </w:p>
    <w:p w:rsidR="00AB5115" w:rsidRPr="00D96625" w:rsidRDefault="00AB5115" w:rsidP="00AB5115">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vertAlign w:val="superscript"/>
          <w:lang w:val="fr-FR"/>
        </w:rPr>
        <w:t>1 </w:t>
      </w:r>
      <w:r w:rsidRPr="00D96625">
        <w:rPr>
          <w:rFonts w:ascii="Times New Roman" w:eastAsia="Times New Roman" w:hAnsi="Times New Roman" w:cs="Times New Roman"/>
          <w:color w:val="000000" w:themeColor="text1"/>
          <w:sz w:val="24"/>
          <w:szCs w:val="24"/>
          <w:lang w:val="fr-FR"/>
        </w:rPr>
        <w:t>Ghi số sổ BHXH hoặc mã số BHXH. Việc ghi mã số bảo hiểm xã hội chỉ áp dụng khi cơ quan bảo hiểm xã hội chính thức có thông báo về việc sử dụng mã số bảo hiểm xã hội thay cho số sổ bảo hiểm xã hội.</w:t>
      </w:r>
    </w:p>
    <w:p w:rsidR="00AB5115" w:rsidRPr="00D96625" w:rsidRDefault="00AB5115" w:rsidP="00AB5115">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vertAlign w:val="superscript"/>
          <w:lang w:val="fr-FR"/>
        </w:rPr>
        <w:t>2</w:t>
      </w:r>
      <w:r w:rsidRPr="00D96625">
        <w:rPr>
          <w:rFonts w:ascii="Times New Roman" w:eastAsia="Times New Roman" w:hAnsi="Times New Roman" w:cs="Times New Roman"/>
          <w:color w:val="000000" w:themeColor="text1"/>
          <w:sz w:val="24"/>
          <w:szCs w:val="24"/>
          <w:lang w:val="fr-FR"/>
        </w:rPr>
        <w:t> Ghi rõ hiện có đang làm việc trong môi trường có yếu tố gây bệnh nghề nghiệp được đề nghị khám hay không</w:t>
      </w:r>
    </w:p>
    <w:p w:rsidR="00AB5115" w:rsidRPr="00D96625" w:rsidRDefault="00AB5115" w:rsidP="00AB5115">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lang w:val="fr-FR"/>
        </w:rPr>
        <w:t>Trường hợp là thân nhân của người lao động đề nghị khám giám định để hưởng trợ cấp tuất hằng tháng thì không cần khai nội dung nghề/công việc.</w:t>
      </w:r>
    </w:p>
    <w:p w:rsidR="00AB5115" w:rsidRPr="00D96625" w:rsidRDefault="00AB5115" w:rsidP="00AB5115">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vertAlign w:val="superscript"/>
          <w:lang w:val="fr-FR"/>
        </w:rPr>
        <w:t>3</w:t>
      </w:r>
      <w:r w:rsidRPr="00D96625">
        <w:rPr>
          <w:rFonts w:ascii="Times New Roman" w:eastAsia="Times New Roman" w:hAnsi="Times New Roman" w:cs="Times New Roman"/>
          <w:color w:val="000000" w:themeColor="text1"/>
          <w:sz w:val="24"/>
          <w:szCs w:val="24"/>
          <w:lang w:val="fr-FR"/>
        </w:rPr>
        <w:t> Ghi rõ một trong các hình thức khám giám định sau: lần đầu/tái phát/lại/ tổng hợp/phúc quyết.</w:t>
      </w:r>
    </w:p>
    <w:p w:rsidR="00AB5115" w:rsidRPr="00D96625" w:rsidRDefault="00AB5115" w:rsidP="00AB5115">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vertAlign w:val="superscript"/>
          <w:lang w:val="fr-FR"/>
        </w:rPr>
        <w:t>4</w:t>
      </w:r>
      <w:r w:rsidRPr="00D96625">
        <w:rPr>
          <w:rFonts w:ascii="Times New Roman" w:eastAsia="Times New Roman" w:hAnsi="Times New Roman" w:cs="Times New Roman"/>
          <w:color w:val="000000" w:themeColor="text1"/>
          <w:sz w:val="24"/>
          <w:szCs w:val="24"/>
          <w:lang w:val="fr-FR"/>
        </w:rPr>
        <w:t> Ghi rõ một trong các nội dung khám giám định sau: tai nạn lao động/bệnh nghề nghiệp/hưu trí/tuất/hưởng BHXH một lần/hưởng chế độ thai sản</w:t>
      </w:r>
    </w:p>
    <w:p w:rsidR="00AB5115" w:rsidRPr="00D96625" w:rsidRDefault="00AB5115" w:rsidP="00AB5115">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vertAlign w:val="superscript"/>
          <w:lang w:val="fr-FR"/>
        </w:rPr>
        <w:t>5</w:t>
      </w:r>
      <w:r w:rsidRPr="00D96625">
        <w:rPr>
          <w:rFonts w:ascii="Times New Roman" w:eastAsia="Times New Roman" w:hAnsi="Times New Roman" w:cs="Times New Roman"/>
          <w:color w:val="000000" w:themeColor="text1"/>
          <w:sz w:val="24"/>
          <w:szCs w:val="24"/>
          <w:lang w:val="fr-FR"/>
        </w:rPr>
        <w:t> Ghi rõ bệnh, tật cần khám giám định theo các giấy tờ điều trị</w:t>
      </w:r>
    </w:p>
    <w:p w:rsidR="00AB5115" w:rsidRPr="00D96625" w:rsidRDefault="00AB5115" w:rsidP="00AB5115">
      <w:pPr>
        <w:shd w:val="clear" w:color="auto" w:fill="FFFFFF"/>
        <w:spacing w:after="0" w:line="240" w:lineRule="auto"/>
        <w:rPr>
          <w:rFonts w:ascii="Times New Roman" w:eastAsia="Times New Roman" w:hAnsi="Times New Roman" w:cs="Times New Roman"/>
          <w:color w:val="000000" w:themeColor="text1"/>
          <w:sz w:val="24"/>
          <w:szCs w:val="24"/>
          <w:lang w:val="fr-FR"/>
        </w:rPr>
      </w:pPr>
      <w:r w:rsidRPr="00D96625">
        <w:rPr>
          <w:rFonts w:ascii="Times New Roman" w:eastAsia="Times New Roman" w:hAnsi="Times New Roman" w:cs="Times New Roman"/>
          <w:color w:val="000000" w:themeColor="text1"/>
          <w:sz w:val="24"/>
          <w:szCs w:val="24"/>
          <w:vertAlign w:val="superscript"/>
          <w:lang w:val="fr-FR"/>
        </w:rPr>
        <w:lastRenderedPageBreak/>
        <w:t>6</w:t>
      </w:r>
      <w:r w:rsidRPr="00D96625">
        <w:rPr>
          <w:rFonts w:ascii="Times New Roman" w:eastAsia="Times New Roman" w:hAnsi="Times New Roman" w:cs="Times New Roman"/>
          <w:color w:val="000000" w:themeColor="text1"/>
          <w:sz w:val="24"/>
          <w:szCs w:val="24"/>
          <w:lang w:val="fr-FR"/>
        </w:rPr>
        <w:t> Ghi rõ chế độ đang hưởng và tỷ lệ tổn thương cơ thể nếu có. Nếu chưa được hưởng chế độ thì ghi: chưa.</w:t>
      </w:r>
    </w:p>
    <w:p w:rsidR="00AB5115" w:rsidRPr="00D96625" w:rsidRDefault="00AB5115" w:rsidP="00AB5115">
      <w:pPr>
        <w:shd w:val="clear" w:color="auto" w:fill="FFFFFF"/>
        <w:spacing w:after="0" w:line="240" w:lineRule="auto"/>
        <w:rPr>
          <w:rFonts w:ascii="Times New Roman" w:eastAsia="Times New Roman" w:hAnsi="Times New Roman" w:cs="Times New Roman"/>
          <w:color w:val="000000" w:themeColor="text1"/>
          <w:spacing w:val="-6"/>
          <w:sz w:val="24"/>
          <w:szCs w:val="24"/>
          <w:lang w:val="fr-FR"/>
        </w:rPr>
      </w:pPr>
      <w:r w:rsidRPr="00D96625">
        <w:rPr>
          <w:rFonts w:ascii="Times New Roman" w:eastAsia="Times New Roman" w:hAnsi="Times New Roman" w:cs="Times New Roman"/>
          <w:color w:val="000000" w:themeColor="text1"/>
          <w:sz w:val="24"/>
          <w:szCs w:val="24"/>
          <w:vertAlign w:val="superscript"/>
          <w:lang w:val="fr-FR"/>
        </w:rPr>
        <w:t>7</w:t>
      </w:r>
      <w:r w:rsidRPr="00D96625">
        <w:rPr>
          <w:rFonts w:ascii="Times New Roman" w:eastAsia="Times New Roman" w:hAnsi="Times New Roman" w:cs="Times New Roman"/>
          <w:color w:val="000000" w:themeColor="text1"/>
          <w:sz w:val="24"/>
          <w:szCs w:val="24"/>
          <w:lang w:val="fr-FR"/>
        </w:rPr>
        <w:t> </w:t>
      </w:r>
      <w:r w:rsidRPr="00D96625">
        <w:rPr>
          <w:rFonts w:ascii="Times New Roman" w:eastAsia="Times New Roman" w:hAnsi="Times New Roman" w:cs="Times New Roman"/>
          <w:color w:val="000000" w:themeColor="text1"/>
          <w:spacing w:val="-6"/>
          <w:sz w:val="24"/>
          <w:szCs w:val="24"/>
          <w:lang w:val="fr-FR"/>
        </w:rPr>
        <w:t>Chỉ áp dụng đối với trường hợp thân nhân của người lao động là người chịu trách nhiệm lập hồ sơ đề nghị giám định</w:t>
      </w:r>
    </w:p>
    <w:p w:rsidR="00C15AFF" w:rsidRDefault="00C15AFF">
      <w:bookmarkStart w:id="1" w:name="_GoBack"/>
      <w:bookmarkEnd w:id="1"/>
    </w:p>
    <w:sectPr w:rsidR="00C15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447" w:rsidRDefault="00AB5115" w:rsidP="000B34E1">
    <w:pPr>
      <w:pStyle w:val="Footer"/>
      <w:tabs>
        <w:tab w:val="left" w:pos="8752"/>
      </w:tabs>
      <w:ind w:right="360"/>
    </w:pPr>
    <w:r>
      <w:tab/>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115"/>
    <w:rsid w:val="00AB5115"/>
    <w:rsid w:val="00C15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34F87-71B5-4B5E-AEC0-E02B1565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115"/>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B51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11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ao-hiem/thong-tu-56-2017-tt-byt-huong-dan-luat-bao-hiem-xa-hoi-va-luat-an-toan-ve-sinh-lao-dong-341271.aspx" TargetMode="External"/><Relationship Id="rId5" Type="http://schemas.openxmlformats.org/officeDocument/2006/relationships/footer" Target="footer1.xml"/><Relationship Id="rId4" Type="http://schemas.openxmlformats.org/officeDocument/2006/relationships/hyperlink" Target="https://thuvienphapluat.vn/van-ban/bao-hiem/thong-tu-56-2017-tt-byt-huong-dan-luat-bao-hiem-xa-hoi-va-luat-an-toan-ve-sinh-lao-dong-34127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1163</Words>
  <Characters>6633</Characters>
  <Application>Microsoft Office Word</Application>
  <DocSecurity>0</DocSecurity>
  <Lines>55</Lines>
  <Paragraphs>15</Paragraphs>
  <ScaleCrop>false</ScaleCrop>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2023-07-19T04:45:00Z</dcterms:created>
  <dcterms:modified xsi:type="dcterms:W3CDTF">2023-07-19T04:45:00Z</dcterms:modified>
</cp:coreProperties>
</file>